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60D" w14:textId="77777777" w:rsidR="00D90909" w:rsidRPr="00CE2A88" w:rsidRDefault="00D90909" w:rsidP="006D22E9">
      <w:pPr>
        <w:rPr>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CE2A88" w14:paraId="7889DA9F" w14:textId="77777777" w:rsidTr="29A706E6">
        <w:trPr>
          <w:trHeight w:val="794"/>
        </w:trPr>
        <w:tc>
          <w:tcPr>
            <w:tcW w:w="8079" w:type="dxa"/>
            <w:tcMar>
              <w:top w:w="0" w:type="dxa"/>
              <w:left w:w="0" w:type="dxa"/>
              <w:bottom w:w="0" w:type="dxa"/>
              <w:right w:w="57" w:type="dxa"/>
            </w:tcMar>
          </w:tcPr>
          <w:p w14:paraId="46E4127D" w14:textId="67D1837E" w:rsidR="00AE5BB9" w:rsidRPr="00CE2A88" w:rsidRDefault="00130B61" w:rsidP="00355F3B">
            <w:pPr>
              <w:rPr>
                <w:b/>
                <w:bCs/>
                <w:color w:val="00174A" w:themeColor="accent1"/>
                <w:sz w:val="36"/>
                <w:szCs w:val="36"/>
                <w:lang w:val="en-US"/>
              </w:rPr>
            </w:pPr>
            <w:r w:rsidRPr="00CE2A88">
              <w:rPr>
                <w:b/>
                <w:color w:val="00174A" w:themeColor="accent1"/>
                <w:sz w:val="36"/>
                <w:lang w:val="en-US"/>
              </w:rPr>
              <w:t xml:space="preserve">CHG-MERIDIAN co-founds B2B start-up that remarkets refurbished IT </w:t>
            </w:r>
          </w:p>
          <w:p w14:paraId="56093163" w14:textId="4CEB298C" w:rsidR="00335900" w:rsidRPr="00CE2A88" w:rsidRDefault="00335900" w:rsidP="00AE5BB9">
            <w:pPr>
              <w:rPr>
                <w:lang w:val="en-US"/>
              </w:rPr>
            </w:pPr>
          </w:p>
        </w:tc>
        <w:tc>
          <w:tcPr>
            <w:tcW w:w="2126" w:type="dxa"/>
            <w:tcMar>
              <w:top w:w="0" w:type="dxa"/>
              <w:left w:w="0" w:type="dxa"/>
              <w:bottom w:w="0" w:type="dxa"/>
              <w:right w:w="0" w:type="dxa"/>
            </w:tcMar>
          </w:tcPr>
          <w:p w14:paraId="39B89070" w14:textId="77777777" w:rsidR="009F31DC" w:rsidRPr="00CE2A88" w:rsidRDefault="009F31DC" w:rsidP="00000F1B">
            <w:pPr>
              <w:pStyle w:val="Kopfzeile"/>
              <w:tabs>
                <w:tab w:val="clear" w:pos="4536"/>
              </w:tabs>
              <w:jc w:val="left"/>
              <w:rPr>
                <w:lang w:val="en-US"/>
              </w:rPr>
            </w:pPr>
          </w:p>
        </w:tc>
      </w:tr>
      <w:tr w:rsidR="009F31DC" w:rsidRPr="00CE2A88" w14:paraId="7814E40F" w14:textId="77777777" w:rsidTr="29A706E6">
        <w:trPr>
          <w:trHeight w:val="794"/>
        </w:trPr>
        <w:tc>
          <w:tcPr>
            <w:tcW w:w="8079" w:type="dxa"/>
            <w:tcMar>
              <w:top w:w="0" w:type="dxa"/>
              <w:left w:w="0" w:type="dxa"/>
              <w:bottom w:w="0" w:type="dxa"/>
              <w:right w:w="57" w:type="dxa"/>
            </w:tcMar>
          </w:tcPr>
          <w:p w14:paraId="4CA1468F" w14:textId="6F9264C9" w:rsidR="00DA008C" w:rsidRPr="00CE2A88" w:rsidRDefault="00076F8D" w:rsidP="002E4B4E">
            <w:pPr>
              <w:pStyle w:val="Listenabsatz"/>
              <w:numPr>
                <w:ilvl w:val="0"/>
                <w:numId w:val="11"/>
              </w:numPr>
              <w:rPr>
                <w:rFonts w:eastAsiaTheme="majorEastAsia" w:cstheme="majorBidi"/>
                <w:b/>
                <w:bCs/>
                <w:color w:val="00174A" w:themeColor="text2"/>
                <w:spacing w:val="5"/>
                <w:kern w:val="28"/>
                <w:sz w:val="24"/>
                <w:lang w:val="en-US"/>
              </w:rPr>
            </w:pPr>
            <w:r w:rsidRPr="00CE2A88">
              <w:rPr>
                <w:rFonts w:eastAsiaTheme="majorEastAsia" w:cstheme="majorBidi"/>
                <w:b/>
                <w:color w:val="00174A" w:themeColor="text2"/>
                <w:sz w:val="24"/>
                <w:lang w:val="en-US"/>
              </w:rPr>
              <w:t>circulee offers sustainable solutions for the use of IT hardware to small and medium-sized businesses</w:t>
            </w:r>
          </w:p>
          <w:p w14:paraId="5FA60807" w14:textId="09892FA8" w:rsidR="00351519" w:rsidRPr="00CE2A88" w:rsidRDefault="00E70D55" w:rsidP="00107E3D">
            <w:pPr>
              <w:pStyle w:val="Listenabsatz"/>
              <w:numPr>
                <w:ilvl w:val="0"/>
                <w:numId w:val="11"/>
              </w:numPr>
              <w:jc w:val="left"/>
              <w:rPr>
                <w:rFonts w:eastAsiaTheme="majorEastAsia" w:cstheme="majorBidi"/>
                <w:b/>
                <w:bCs/>
                <w:color w:val="00174A" w:themeColor="text2"/>
                <w:spacing w:val="5"/>
                <w:kern w:val="28"/>
                <w:sz w:val="24"/>
                <w:lang w:val="en-US"/>
              </w:rPr>
            </w:pPr>
            <w:r w:rsidRPr="00CE2A88">
              <w:rPr>
                <w:rFonts w:eastAsiaTheme="majorEastAsia" w:cstheme="majorBidi"/>
                <w:b/>
                <w:color w:val="00174A" w:themeColor="text2"/>
                <w:sz w:val="24"/>
                <w:lang w:val="en-US"/>
              </w:rPr>
              <w:t>The use of second-hand IT equipment reduces the carbon</w:t>
            </w:r>
            <w:r w:rsidRPr="00CE2A88">
              <w:rPr>
                <w:rFonts w:eastAsiaTheme="majorEastAsia" w:cstheme="majorBidi"/>
                <w:color w:val="00174A" w:themeColor="text2"/>
                <w:sz w:val="24"/>
                <w:lang w:val="en-US"/>
              </w:rPr>
              <w:t xml:space="preserve"> </w:t>
            </w:r>
            <w:r w:rsidRPr="00CE2A88">
              <w:rPr>
                <w:rFonts w:eastAsiaTheme="majorEastAsia" w:cstheme="majorBidi"/>
                <w:b/>
                <w:color w:val="00174A" w:themeColor="text2"/>
                <w:sz w:val="24"/>
                <w:lang w:val="en-US"/>
              </w:rPr>
              <w:t>footprint by 70-80 percent compared with new devices</w:t>
            </w:r>
          </w:p>
          <w:p w14:paraId="2DD350C7" w14:textId="57386D93" w:rsidR="00E96329" w:rsidRPr="00CE2A88" w:rsidRDefault="00130B61" w:rsidP="00107E3D">
            <w:pPr>
              <w:pStyle w:val="Listenabsatz"/>
              <w:numPr>
                <w:ilvl w:val="0"/>
                <w:numId w:val="11"/>
              </w:numPr>
              <w:jc w:val="left"/>
              <w:rPr>
                <w:rFonts w:eastAsiaTheme="majorEastAsia" w:cstheme="majorBidi"/>
                <w:b/>
                <w:bCs/>
                <w:color w:val="00174A" w:themeColor="text2"/>
                <w:spacing w:val="5"/>
                <w:kern w:val="28"/>
                <w:sz w:val="24"/>
                <w:lang w:val="en-US"/>
              </w:rPr>
            </w:pPr>
            <w:r w:rsidRPr="00CE2A88">
              <w:rPr>
                <w:rFonts w:eastAsiaTheme="majorEastAsia" w:cstheme="majorBidi"/>
                <w:b/>
                <w:color w:val="00174A" w:themeColor="text2"/>
                <w:sz w:val="24"/>
                <w:lang w:val="en-US"/>
              </w:rPr>
              <w:t>As co-founder and principal investor, CHG-MERIDIAN wants to make sustainable lifecycle management a driver of growth</w:t>
            </w:r>
          </w:p>
        </w:tc>
        <w:tc>
          <w:tcPr>
            <w:tcW w:w="2126" w:type="dxa"/>
            <w:tcMar>
              <w:top w:w="0" w:type="dxa"/>
              <w:left w:w="0" w:type="dxa"/>
              <w:bottom w:w="0" w:type="dxa"/>
              <w:right w:w="0" w:type="dxa"/>
            </w:tcMar>
          </w:tcPr>
          <w:p w14:paraId="4795F492" w14:textId="77777777" w:rsidR="009F31DC" w:rsidRPr="00CE2A88" w:rsidRDefault="009F31DC" w:rsidP="00000F1B">
            <w:pPr>
              <w:pStyle w:val="Kopfzeile"/>
              <w:tabs>
                <w:tab w:val="clear" w:pos="4536"/>
              </w:tabs>
              <w:jc w:val="left"/>
              <w:rPr>
                <w:lang w:val="en-US"/>
              </w:rPr>
            </w:pPr>
          </w:p>
          <w:p w14:paraId="1ECEA176" w14:textId="5DE57A69" w:rsidR="00E96329" w:rsidRPr="00CE2A88" w:rsidRDefault="00E96329" w:rsidP="00000F1B">
            <w:pPr>
              <w:pStyle w:val="Kopfzeile"/>
              <w:tabs>
                <w:tab w:val="clear" w:pos="4536"/>
              </w:tabs>
              <w:jc w:val="left"/>
              <w:rPr>
                <w:lang w:val="en-US"/>
              </w:rPr>
            </w:pPr>
          </w:p>
        </w:tc>
      </w:tr>
      <w:tr w:rsidR="00D90909" w:rsidRPr="00CE2A88" w14:paraId="5B134145" w14:textId="77777777" w:rsidTr="002E4B4E">
        <w:trPr>
          <w:trHeight w:val="794"/>
        </w:trPr>
        <w:tc>
          <w:tcPr>
            <w:tcW w:w="8079" w:type="dxa"/>
            <w:tcMar>
              <w:top w:w="0" w:type="dxa"/>
              <w:left w:w="0" w:type="dxa"/>
              <w:bottom w:w="0" w:type="dxa"/>
              <w:right w:w="284" w:type="dxa"/>
            </w:tcMar>
          </w:tcPr>
          <w:p w14:paraId="246AF8F5" w14:textId="77777777" w:rsidR="00351519" w:rsidRPr="00CE2A88" w:rsidRDefault="00351519" w:rsidP="00377A5D">
            <w:pPr>
              <w:rPr>
                <w:u w:val="single"/>
                <w:lang w:val="en-US"/>
              </w:rPr>
            </w:pPr>
          </w:p>
          <w:p w14:paraId="74A7BD7D" w14:textId="77777777" w:rsidR="00351519" w:rsidRPr="00CE2A88" w:rsidRDefault="00351519" w:rsidP="00377A5D">
            <w:pPr>
              <w:rPr>
                <w:u w:val="single"/>
                <w:lang w:val="en-US"/>
              </w:rPr>
            </w:pPr>
          </w:p>
          <w:p w14:paraId="48E5A283" w14:textId="77777777" w:rsidR="00D04386" w:rsidRPr="00AD3E35" w:rsidRDefault="00D04386" w:rsidP="00D04386">
            <w:pPr>
              <w:rPr>
                <w:u w:val="single"/>
                <w:lang w:val="en-US"/>
              </w:rPr>
            </w:pPr>
            <w:r w:rsidRPr="00AD3E35">
              <w:rPr>
                <w:u w:val="single"/>
                <w:lang w:val="en-US"/>
              </w:rPr>
              <w:t>Weingarten, April 28, 2022</w:t>
            </w:r>
          </w:p>
          <w:p w14:paraId="0517F029" w14:textId="77777777" w:rsidR="00253974" w:rsidRPr="00CE2A88" w:rsidRDefault="00253974" w:rsidP="003F26C8">
            <w:pPr>
              <w:pStyle w:val="AufzhlungspunkteCHG-MERIDIAN"/>
              <w:rPr>
                <w:noProof w:val="0"/>
                <w:lang w:val="en-US"/>
              </w:rPr>
            </w:pPr>
          </w:p>
          <w:p w14:paraId="0264F4F8" w14:textId="77777777" w:rsidR="00E45CE5" w:rsidRPr="00CE2A88" w:rsidRDefault="00E45CE5" w:rsidP="003F26C8">
            <w:pPr>
              <w:pStyle w:val="AufzhlungspunkteCHG-MERIDIAN"/>
              <w:rPr>
                <w:noProof w:val="0"/>
                <w:lang w:val="en-US"/>
              </w:rPr>
            </w:pPr>
          </w:p>
          <w:p w14:paraId="3B57E89E" w14:textId="3E81E48F" w:rsidR="00795F53" w:rsidRPr="00CE2A88" w:rsidRDefault="00992AD5" w:rsidP="29A706E6">
            <w:pPr>
              <w:rPr>
                <w:rStyle w:val="normaltextrun"/>
                <w:b/>
                <w:bCs/>
                <w:color w:val="000000"/>
                <w:sz w:val="20"/>
                <w:szCs w:val="20"/>
                <w:shd w:val="clear" w:color="auto" w:fill="FFFFFF"/>
                <w:lang w:val="en-US"/>
              </w:rPr>
            </w:pPr>
            <w:r w:rsidRPr="00CE2A88">
              <w:rPr>
                <w:rStyle w:val="normaltextrun"/>
                <w:b/>
                <w:color w:val="000000"/>
                <w:sz w:val="20"/>
                <w:shd w:val="clear" w:color="auto" w:fill="FFFFFF"/>
                <w:lang w:val="en-US"/>
              </w:rPr>
              <w:t xml:space="preserve">The Berlin-based technology start-up circulee offers small and medium-sized business customers an opportunity to switch to cost-effective and sustainable IT hardware. To this end, it provides solutions that are based on the principles of the circular economy and combine certified refurbished IT hardware such as smartphones, tablets, and laptops with </w:t>
            </w:r>
            <w:r w:rsidRPr="00CE2A88">
              <w:rPr>
                <w:rStyle w:val="normaltextrun"/>
                <w:b/>
                <w:color w:val="000000"/>
                <w:shd w:val="clear" w:color="auto" w:fill="FFFFFF"/>
                <w:lang w:val="en-US"/>
              </w:rPr>
              <w:t xml:space="preserve">complementary </w:t>
            </w:r>
            <w:r w:rsidRPr="00CE2A88">
              <w:rPr>
                <w:rStyle w:val="normaltextrun"/>
                <w:b/>
                <w:color w:val="000000"/>
                <w:sz w:val="20"/>
                <w:shd w:val="clear" w:color="auto" w:fill="FFFFFF"/>
                <w:lang w:val="en-US"/>
              </w:rPr>
              <w:t>services. CHG-MERIDIAN has co-</w:t>
            </w:r>
            <w:r w:rsidRPr="00CE2A88">
              <w:rPr>
                <w:rStyle w:val="normaltextrun"/>
                <w:b/>
                <w:color w:val="000000"/>
                <w:shd w:val="clear" w:color="auto" w:fill="FFFFFF"/>
                <w:lang w:val="en-US"/>
              </w:rPr>
              <w:t>founded</w:t>
            </w:r>
            <w:r w:rsidRPr="00CE2A88">
              <w:rPr>
                <w:rStyle w:val="normaltextrun"/>
                <w:b/>
                <w:color w:val="000000"/>
                <w:sz w:val="20"/>
                <w:shd w:val="clear" w:color="auto" w:fill="FFFFFF"/>
                <w:lang w:val="en-US"/>
              </w:rPr>
              <w:t xml:space="preserve"> and invested in this business. The international technology </w:t>
            </w:r>
            <w:r w:rsidR="005A4A77">
              <w:rPr>
                <w:rStyle w:val="normaltextrun"/>
                <w:b/>
                <w:color w:val="000000"/>
                <w:sz w:val="20"/>
                <w:shd w:val="clear" w:color="auto" w:fill="FFFFFF"/>
                <w:lang w:val="en-US"/>
              </w:rPr>
              <w:t>m</w:t>
            </w:r>
            <w:r w:rsidR="005A4A77">
              <w:rPr>
                <w:rStyle w:val="normaltextrun"/>
                <w:b/>
                <w:color w:val="000000"/>
                <w:shd w:val="clear" w:color="auto" w:fill="FFFFFF"/>
                <w:lang w:val="en-US"/>
              </w:rPr>
              <w:t>anager</w:t>
            </w:r>
            <w:r w:rsidRPr="00CE2A88">
              <w:rPr>
                <w:rStyle w:val="normaltextrun"/>
                <w:b/>
                <w:color w:val="000000"/>
                <w:sz w:val="20"/>
                <w:shd w:val="clear" w:color="auto" w:fill="FFFFFF"/>
                <w:lang w:val="en-US"/>
              </w:rPr>
              <w:t xml:space="preserve"> and financing </w:t>
            </w:r>
            <w:r w:rsidR="005A4A77">
              <w:rPr>
                <w:rStyle w:val="normaltextrun"/>
                <w:b/>
                <w:color w:val="000000"/>
                <w:sz w:val="20"/>
                <w:shd w:val="clear" w:color="auto" w:fill="FFFFFF"/>
                <w:lang w:val="en-US"/>
              </w:rPr>
              <w:t>e</w:t>
            </w:r>
            <w:r w:rsidR="005A4A77">
              <w:rPr>
                <w:rStyle w:val="normaltextrun"/>
                <w:b/>
                <w:color w:val="000000"/>
                <w:shd w:val="clear" w:color="auto" w:fill="FFFFFF"/>
                <w:lang w:val="en-US"/>
              </w:rPr>
              <w:t>xpert</w:t>
            </w:r>
            <w:r w:rsidRPr="00CE2A88">
              <w:rPr>
                <w:rStyle w:val="normaltextrun"/>
                <w:b/>
                <w:color w:val="000000"/>
                <w:sz w:val="20"/>
                <w:shd w:val="clear" w:color="auto" w:fill="FFFFFF"/>
                <w:lang w:val="en-US"/>
              </w:rPr>
              <w:t xml:space="preserve"> wants to drive sustainable growth and apply its more than 40 years of expertise in lifecycle management to new business models. </w:t>
            </w:r>
          </w:p>
          <w:p w14:paraId="7C5A3BD6" w14:textId="77777777" w:rsidR="001D0768" w:rsidRPr="00CE2A88" w:rsidRDefault="001D0768" w:rsidP="29A706E6">
            <w:pPr>
              <w:rPr>
                <w:rStyle w:val="normaltextrun"/>
                <w:b/>
                <w:bCs/>
                <w:color w:val="000000"/>
                <w:sz w:val="20"/>
                <w:szCs w:val="20"/>
                <w:shd w:val="clear" w:color="auto" w:fill="FFFFFF"/>
                <w:lang w:val="en-US"/>
              </w:rPr>
            </w:pPr>
          </w:p>
          <w:p w14:paraId="496156DF" w14:textId="0BB0918C" w:rsidR="002C62F3" w:rsidRPr="00CE2A88" w:rsidRDefault="002C62F3" w:rsidP="00365D27">
            <w:pPr>
              <w:rPr>
                <w:rFonts w:asciiTheme="minorHAnsi" w:hAnsiTheme="minorHAnsi"/>
                <w:sz w:val="20"/>
                <w:szCs w:val="20"/>
                <w:lang w:val="en-US"/>
              </w:rPr>
            </w:pPr>
            <w:r w:rsidRPr="00CE2A88">
              <w:rPr>
                <w:sz w:val="20"/>
                <w:lang w:val="en-US"/>
              </w:rPr>
              <w:t xml:space="preserve">Awareness of the need to do business in a sustainable way is also growing among small and medium-sized companies. As a result, IT decision-makers are becoming increasingly willing to consider alternative options when it comes to the procurement of hardware. Recent surveys show that one in three businesses already use second-hand hardware in order to capitalize on greater sustainability and cost benefits without having to compromise on high quality and technical specifications. </w:t>
            </w:r>
          </w:p>
          <w:p w14:paraId="735DB36C" w14:textId="77777777" w:rsidR="002C62F3" w:rsidRPr="00CE2A88" w:rsidRDefault="002C62F3" w:rsidP="00365D27">
            <w:pPr>
              <w:rPr>
                <w:rFonts w:asciiTheme="minorHAnsi" w:hAnsiTheme="minorHAnsi"/>
                <w:sz w:val="20"/>
                <w:szCs w:val="20"/>
                <w:lang w:val="en-US"/>
              </w:rPr>
            </w:pPr>
          </w:p>
          <w:p w14:paraId="186B386E" w14:textId="5A3A460D" w:rsidR="00194224" w:rsidRPr="00CE2A88" w:rsidRDefault="00365D27" w:rsidP="29A706E6">
            <w:pPr>
              <w:rPr>
                <w:rFonts w:asciiTheme="minorHAnsi" w:hAnsiTheme="minorHAnsi" w:cstheme="minorHAnsi"/>
                <w:sz w:val="20"/>
                <w:szCs w:val="20"/>
                <w:lang w:val="en-US"/>
              </w:rPr>
            </w:pPr>
            <w:r w:rsidRPr="00CE2A88">
              <w:rPr>
                <w:rFonts w:asciiTheme="minorHAnsi" w:hAnsiTheme="minorHAnsi" w:cstheme="minorHAnsi"/>
                <w:sz w:val="20"/>
                <w:lang w:val="en-US"/>
              </w:rPr>
              <w:t xml:space="preserve">The approach of circulee is to professionally refurbish devices at the end of their initial usage period, to erase all data stored on them, and to subsequently remarket them for a second usage period. </w:t>
            </w:r>
            <w:r w:rsidRPr="00CE2A88">
              <w:rPr>
                <w:rStyle w:val="normaltextrun"/>
                <w:color w:val="000000"/>
                <w:sz w:val="20"/>
                <w:shd w:val="clear" w:color="auto" w:fill="FFFFFF"/>
                <w:lang w:val="en-US"/>
              </w:rPr>
              <w:t xml:space="preserve">Reusing devices in this way </w:t>
            </w:r>
            <w:r w:rsidRPr="00CE2A88">
              <w:rPr>
                <w:rFonts w:asciiTheme="minorHAnsi" w:hAnsiTheme="minorHAnsi" w:cstheme="minorHAnsi"/>
                <w:sz w:val="20"/>
                <w:lang w:val="en-US"/>
              </w:rPr>
              <w:t xml:space="preserve">extends their total lifecycle, saves valuable resources, and thus reduces the carbon footprint of the user. This puts less pressure on the environment and helps companies to save time and money. </w:t>
            </w:r>
          </w:p>
          <w:p w14:paraId="5D5AA010" w14:textId="77777777" w:rsidR="00351519" w:rsidRPr="00CE2A88" w:rsidRDefault="00351519" w:rsidP="29A706E6">
            <w:pPr>
              <w:rPr>
                <w:rFonts w:asciiTheme="minorHAnsi" w:hAnsiTheme="minorHAnsi" w:cstheme="minorHAnsi"/>
                <w:lang w:val="en-US"/>
              </w:rPr>
            </w:pPr>
          </w:p>
          <w:p w14:paraId="4DB6378A" w14:textId="51BF0FBC" w:rsidR="009A7488" w:rsidRPr="00CE2A88" w:rsidRDefault="00CE2A88" w:rsidP="00194224">
            <w:pPr>
              <w:rPr>
                <w:rFonts w:asciiTheme="minorHAnsi" w:hAnsiTheme="minorHAnsi" w:cstheme="minorHAnsi"/>
                <w:sz w:val="20"/>
                <w:szCs w:val="20"/>
                <w:lang w:val="en-US"/>
              </w:rPr>
            </w:pPr>
            <w:r>
              <w:rPr>
                <w:rFonts w:asciiTheme="minorHAnsi" w:hAnsiTheme="minorHAnsi" w:cstheme="minorHAnsi"/>
                <w:sz w:val="20"/>
                <w:lang w:val="en-US"/>
              </w:rPr>
              <w:t>“</w:t>
            </w:r>
            <w:r w:rsidR="00194224" w:rsidRPr="00CE2A88">
              <w:rPr>
                <w:rFonts w:asciiTheme="minorHAnsi" w:hAnsiTheme="minorHAnsi" w:cstheme="minorHAnsi"/>
                <w:sz w:val="20"/>
                <w:lang w:val="en-US"/>
              </w:rPr>
              <w:t>We have been seeing a steady increase in demand for second-hand IT. This is driven not only by attractive prices and growing awareness of the need to choose sustainable products, but also by current supply bottlenecks and microchip shortages,</w:t>
            </w:r>
            <w:r>
              <w:rPr>
                <w:rFonts w:asciiTheme="minorHAnsi" w:hAnsiTheme="minorHAnsi" w:cstheme="minorHAnsi"/>
                <w:sz w:val="20"/>
                <w:lang w:val="en-US"/>
              </w:rPr>
              <w:t>”</w:t>
            </w:r>
            <w:r w:rsidR="00194224" w:rsidRPr="00CE2A88">
              <w:rPr>
                <w:rFonts w:asciiTheme="minorHAnsi" w:hAnsiTheme="minorHAnsi" w:cstheme="minorHAnsi"/>
                <w:sz w:val="20"/>
                <w:lang w:val="en-US"/>
              </w:rPr>
              <w:t xml:space="preserve"> says Dr. Mathias Wagner, Chairman of the Board of Management of CHG-MERIDIAN. </w:t>
            </w:r>
            <w:r>
              <w:rPr>
                <w:rFonts w:asciiTheme="minorHAnsi" w:hAnsiTheme="minorHAnsi" w:cstheme="minorHAnsi"/>
                <w:sz w:val="20"/>
                <w:lang w:val="en-US"/>
              </w:rPr>
              <w:t>“</w:t>
            </w:r>
            <w:r w:rsidR="00194224" w:rsidRPr="00CE2A88">
              <w:rPr>
                <w:rFonts w:asciiTheme="minorHAnsi" w:hAnsiTheme="minorHAnsi" w:cstheme="minorHAnsi"/>
                <w:sz w:val="20"/>
                <w:lang w:val="en-US"/>
              </w:rPr>
              <w:t>circulee is our way of responding to this demand in a way that is tailored to the market, offers quick solutions for sustainable IT, and represents a logical extension of our own lifecycle management concept.</w:t>
            </w:r>
            <w:r>
              <w:rPr>
                <w:rFonts w:asciiTheme="minorHAnsi" w:hAnsiTheme="minorHAnsi" w:cstheme="minorHAnsi"/>
                <w:sz w:val="20"/>
                <w:lang w:val="en-US"/>
              </w:rPr>
              <w:t>”</w:t>
            </w:r>
            <w:r w:rsidR="00194224" w:rsidRPr="00CE2A88">
              <w:rPr>
                <w:rFonts w:asciiTheme="minorHAnsi" w:hAnsiTheme="minorHAnsi" w:cstheme="minorHAnsi"/>
                <w:sz w:val="20"/>
                <w:lang w:val="en-US"/>
              </w:rPr>
              <w:t xml:space="preserve"> </w:t>
            </w:r>
          </w:p>
          <w:p w14:paraId="04EDF26F" w14:textId="77777777" w:rsidR="009A7488" w:rsidRPr="00CE2A88" w:rsidRDefault="009A7488" w:rsidP="00194224">
            <w:pPr>
              <w:rPr>
                <w:rFonts w:asciiTheme="minorHAnsi" w:hAnsiTheme="minorHAnsi" w:cstheme="minorHAnsi"/>
                <w:sz w:val="20"/>
                <w:szCs w:val="20"/>
                <w:lang w:val="en-US"/>
              </w:rPr>
            </w:pPr>
          </w:p>
          <w:p w14:paraId="1C2BB521" w14:textId="5CA01E81" w:rsidR="00367384" w:rsidRPr="00CE2A88" w:rsidRDefault="009A7488" w:rsidP="00194224">
            <w:pPr>
              <w:rPr>
                <w:rFonts w:asciiTheme="minorHAnsi" w:hAnsiTheme="minorHAnsi" w:cstheme="minorHAnsi"/>
                <w:sz w:val="20"/>
                <w:szCs w:val="20"/>
                <w:lang w:val="en-US"/>
              </w:rPr>
            </w:pPr>
            <w:r w:rsidRPr="00CE2A88">
              <w:rPr>
                <w:rFonts w:asciiTheme="minorHAnsi" w:hAnsiTheme="minorHAnsi" w:cstheme="minorHAnsi"/>
                <w:sz w:val="20"/>
                <w:lang w:val="en-US"/>
              </w:rPr>
              <w:t xml:space="preserve">CHG-MERIDIAN has been championing the principles of the circular economy for more than 40 years and uses a certified process at its proprietary technology centers to professionally refurbish IT devices that are returned under leasing or rental schemes. The second-hand devices marketed by circulee are also sourced from these tech centers. </w:t>
            </w:r>
          </w:p>
          <w:p w14:paraId="2E17107B" w14:textId="45E00232" w:rsidR="00F500B7" w:rsidRPr="00CE2A88" w:rsidRDefault="00F500B7" w:rsidP="00194224">
            <w:pPr>
              <w:rPr>
                <w:rFonts w:asciiTheme="minorHAnsi" w:hAnsiTheme="minorHAnsi" w:cstheme="minorHAnsi"/>
                <w:sz w:val="20"/>
                <w:szCs w:val="20"/>
                <w:lang w:val="en-US"/>
              </w:rPr>
            </w:pPr>
          </w:p>
          <w:p w14:paraId="36BDE44B" w14:textId="0121178A" w:rsidR="004313A1" w:rsidRPr="00CE2A88" w:rsidRDefault="00CE2A88" w:rsidP="00CE34C8">
            <w:pPr>
              <w:rPr>
                <w:lang w:val="en-US"/>
              </w:rPr>
            </w:pPr>
            <w:r>
              <w:rPr>
                <w:rFonts w:asciiTheme="minorHAnsi" w:hAnsiTheme="minorHAnsi" w:cstheme="minorHAnsi"/>
                <w:sz w:val="20"/>
                <w:lang w:val="en-US"/>
              </w:rPr>
              <w:t>“</w:t>
            </w:r>
            <w:r w:rsidR="00F500B7" w:rsidRPr="00CE2A88">
              <w:rPr>
                <w:rFonts w:asciiTheme="minorHAnsi" w:hAnsiTheme="minorHAnsi" w:cstheme="minorHAnsi"/>
                <w:sz w:val="20"/>
                <w:lang w:val="en-US"/>
              </w:rPr>
              <w:t>Setting up new companies like circulee presents an opportunity for us to invest in new business models that complement our own core competencies. This enables us to broaden our strategic setup and access new customer groups,</w:t>
            </w:r>
            <w:r>
              <w:rPr>
                <w:rFonts w:asciiTheme="minorHAnsi" w:hAnsiTheme="minorHAnsi" w:cstheme="minorHAnsi"/>
                <w:sz w:val="20"/>
                <w:lang w:val="en-US"/>
              </w:rPr>
              <w:t>”</w:t>
            </w:r>
            <w:r w:rsidR="00F500B7" w:rsidRPr="00CE2A88">
              <w:rPr>
                <w:rFonts w:asciiTheme="minorHAnsi" w:hAnsiTheme="minorHAnsi" w:cstheme="minorHAnsi"/>
                <w:sz w:val="20"/>
                <w:lang w:val="en-US"/>
              </w:rPr>
              <w:t xml:space="preserve"> explains Dr. Wagner. </w:t>
            </w:r>
          </w:p>
          <w:p w14:paraId="5F917059" w14:textId="77777777" w:rsidR="004313A1" w:rsidRPr="00CE2A88" w:rsidRDefault="004313A1" w:rsidP="00194224">
            <w:pPr>
              <w:rPr>
                <w:rFonts w:asciiTheme="minorHAnsi" w:hAnsiTheme="minorHAnsi" w:cstheme="minorHAnsi"/>
                <w:sz w:val="20"/>
                <w:szCs w:val="20"/>
                <w:lang w:val="en-US"/>
              </w:rPr>
            </w:pPr>
          </w:p>
          <w:p w14:paraId="054708BC" w14:textId="77777777" w:rsidR="00E304FD" w:rsidRPr="00CE2A88" w:rsidRDefault="00E304FD" w:rsidP="00194224">
            <w:pPr>
              <w:rPr>
                <w:rFonts w:asciiTheme="minorHAnsi" w:hAnsiTheme="minorHAnsi" w:cstheme="minorHAnsi"/>
                <w:sz w:val="20"/>
                <w:szCs w:val="20"/>
                <w:lang w:val="en-US"/>
              </w:rPr>
            </w:pPr>
          </w:p>
          <w:p w14:paraId="5D6B8374" w14:textId="23C7862A" w:rsidR="00914D64" w:rsidRPr="00CE2A88" w:rsidRDefault="009312BA" w:rsidP="00194224">
            <w:pPr>
              <w:rPr>
                <w:b/>
                <w:bCs/>
                <w:sz w:val="20"/>
                <w:szCs w:val="20"/>
                <w:lang w:val="en-US"/>
              </w:rPr>
            </w:pPr>
            <w:r w:rsidRPr="00CE2A88">
              <w:rPr>
                <w:b/>
                <w:sz w:val="20"/>
                <w:lang w:val="en-US"/>
              </w:rPr>
              <w:lastRenderedPageBreak/>
              <w:t>Focus on small and medium-sized B2B customers</w:t>
            </w:r>
          </w:p>
          <w:p w14:paraId="3907B828" w14:textId="77777777" w:rsidR="009312BA" w:rsidRPr="00CE2A88" w:rsidRDefault="009312BA" w:rsidP="00194224">
            <w:pPr>
              <w:rPr>
                <w:sz w:val="20"/>
                <w:szCs w:val="20"/>
                <w:lang w:val="en-US"/>
              </w:rPr>
            </w:pPr>
          </w:p>
          <w:p w14:paraId="3DAAF38F" w14:textId="04623A1B" w:rsidR="00306832" w:rsidRPr="00CE2A88" w:rsidRDefault="00171B95" w:rsidP="00194224">
            <w:pPr>
              <w:rPr>
                <w:sz w:val="20"/>
                <w:szCs w:val="20"/>
                <w:lang w:val="en-US"/>
              </w:rPr>
            </w:pPr>
            <w:r w:rsidRPr="00CE2A88">
              <w:rPr>
                <w:sz w:val="20"/>
                <w:lang w:val="en-US"/>
              </w:rPr>
              <w:t xml:space="preserve">The primary target group of circulee comprises small and medium-sized enterprises that want to significantly reduce their procurement costs through the use of second-hand devices and lower the carbon footprint of their IT equipment by up to 80 percent compared with the purchase and use of new devices. </w:t>
            </w:r>
          </w:p>
          <w:p w14:paraId="3B50E8F9" w14:textId="2A066C4E" w:rsidR="00FF1E73" w:rsidRPr="00CE2A88" w:rsidRDefault="00FF1E73" w:rsidP="00194224">
            <w:pPr>
              <w:rPr>
                <w:sz w:val="20"/>
                <w:szCs w:val="20"/>
                <w:lang w:val="en-US"/>
              </w:rPr>
            </w:pPr>
          </w:p>
          <w:p w14:paraId="5C71594C" w14:textId="1D5F29C9" w:rsidR="00FD17AF" w:rsidRPr="00CE2A88" w:rsidRDefault="001735C3" w:rsidP="00FF1E73">
            <w:pPr>
              <w:rPr>
                <w:sz w:val="20"/>
                <w:szCs w:val="20"/>
                <w:lang w:val="en-US"/>
              </w:rPr>
            </w:pPr>
            <w:r w:rsidRPr="00CE2A88">
              <w:rPr>
                <w:sz w:val="20"/>
                <w:lang w:val="en-US"/>
              </w:rPr>
              <w:t xml:space="preserve">The offering is rounded off with further benefits and services that are tailored to the needs of business customers, from ready-to-use products to quick and hassle-free order processes and a digital device management portal (the </w:t>
            </w:r>
            <w:r w:rsidR="00CE2A88">
              <w:rPr>
                <w:sz w:val="20"/>
                <w:lang w:val="en-US"/>
              </w:rPr>
              <w:t>‘</w:t>
            </w:r>
            <w:r w:rsidRPr="00CE2A88">
              <w:rPr>
                <w:sz w:val="20"/>
                <w:lang w:val="en-US"/>
              </w:rPr>
              <w:t>cockpit</w:t>
            </w:r>
            <w:r w:rsidR="00CE2A88">
              <w:rPr>
                <w:sz w:val="20"/>
                <w:lang w:val="en-US"/>
              </w:rPr>
              <w:t>’</w:t>
            </w:r>
            <w:r w:rsidRPr="00CE2A88">
              <w:rPr>
                <w:sz w:val="20"/>
                <w:lang w:val="en-US"/>
              </w:rPr>
              <w:t xml:space="preserve">). </w:t>
            </w:r>
          </w:p>
          <w:p w14:paraId="707650D9" w14:textId="77777777" w:rsidR="009312BA" w:rsidRPr="00CE2A88" w:rsidRDefault="009312BA" w:rsidP="00FF1E73">
            <w:pPr>
              <w:rPr>
                <w:sz w:val="20"/>
                <w:szCs w:val="20"/>
                <w:lang w:val="en-US"/>
              </w:rPr>
            </w:pPr>
          </w:p>
          <w:p w14:paraId="63F94F4A" w14:textId="18601702" w:rsidR="00FF1E73" w:rsidRPr="00CE2A88" w:rsidRDefault="00CE2A88" w:rsidP="00FF1E73">
            <w:pPr>
              <w:rPr>
                <w:sz w:val="20"/>
                <w:szCs w:val="20"/>
                <w:lang w:val="en-US"/>
              </w:rPr>
            </w:pPr>
            <w:r>
              <w:rPr>
                <w:sz w:val="20"/>
                <w:lang w:val="en-US"/>
              </w:rPr>
              <w:t>“</w:t>
            </w:r>
            <w:r w:rsidR="00097FB5" w:rsidRPr="00CE2A88">
              <w:rPr>
                <w:sz w:val="20"/>
                <w:lang w:val="en-US"/>
              </w:rPr>
              <w:t>Currently, circulee provides exclusively top-quality second-hand IT hardware that comes with a twelve-month guarantee and is offered together with complementary, hardware-related services,</w:t>
            </w:r>
            <w:r>
              <w:rPr>
                <w:sz w:val="20"/>
                <w:lang w:val="en-US"/>
              </w:rPr>
              <w:t>”</w:t>
            </w:r>
            <w:r w:rsidR="00097FB5" w:rsidRPr="00CE2A88">
              <w:rPr>
                <w:sz w:val="20"/>
                <w:lang w:val="en-US"/>
              </w:rPr>
              <w:t xml:space="preserve"> says Managing Director Thomas Gros, who is part of the team of entrepreneurs that founded the new enterprise together with CHG-MERIDIAN. The IT devices marketed by circulee are products from leading manufacturers such as Apple, Lenovo, Microsoft, Dell, </w:t>
            </w:r>
            <w:r w:rsidR="005A4A77">
              <w:rPr>
                <w:sz w:val="20"/>
                <w:lang w:val="en-US"/>
              </w:rPr>
              <w:t>or</w:t>
            </w:r>
            <w:r w:rsidR="00097FB5" w:rsidRPr="00CE2A88">
              <w:rPr>
                <w:sz w:val="20"/>
                <w:lang w:val="en-US"/>
              </w:rPr>
              <w:t xml:space="preserve"> HP. </w:t>
            </w:r>
          </w:p>
          <w:p w14:paraId="4E7D5288" w14:textId="77777777" w:rsidR="005B1596" w:rsidRPr="00CE2A88" w:rsidRDefault="005B1596" w:rsidP="00FF1E73">
            <w:pPr>
              <w:rPr>
                <w:sz w:val="20"/>
                <w:szCs w:val="20"/>
                <w:lang w:val="en-US"/>
              </w:rPr>
            </w:pPr>
          </w:p>
          <w:p w14:paraId="5375A9A0" w14:textId="4078983D" w:rsidR="00FF1E73" w:rsidRPr="00CE2A88" w:rsidRDefault="00CE2A88" w:rsidP="00194224">
            <w:pPr>
              <w:rPr>
                <w:rStyle w:val="normaltextrun"/>
                <w:color w:val="000000"/>
                <w:sz w:val="20"/>
                <w:szCs w:val="20"/>
                <w:shd w:val="clear" w:color="auto" w:fill="FFFFFF"/>
                <w:lang w:val="en-US"/>
              </w:rPr>
            </w:pPr>
            <w:r>
              <w:rPr>
                <w:sz w:val="20"/>
                <w:lang w:val="en-US"/>
              </w:rPr>
              <w:t>“</w:t>
            </w:r>
            <w:r w:rsidR="00FF1E73" w:rsidRPr="00CE2A88">
              <w:rPr>
                <w:sz w:val="20"/>
                <w:lang w:val="en-US"/>
              </w:rPr>
              <w:t>Our aim is to embed the use of second-hand IT hardware in companies as a long-term concept and to help our customers to implement digital processes in a way that is compatible with sustainability requirements. circulee strives to make it easy for business customers to become sustainable,</w:t>
            </w:r>
            <w:r>
              <w:rPr>
                <w:sz w:val="20"/>
                <w:lang w:val="en-US"/>
              </w:rPr>
              <w:t>”</w:t>
            </w:r>
            <w:r w:rsidR="00FF1E73" w:rsidRPr="00CE2A88">
              <w:rPr>
                <w:sz w:val="20"/>
                <w:lang w:val="en-US"/>
              </w:rPr>
              <w:t xml:space="preserve"> says Gros. </w:t>
            </w:r>
            <w:r>
              <w:rPr>
                <w:sz w:val="20"/>
                <w:lang w:val="en-US"/>
              </w:rPr>
              <w:t>“</w:t>
            </w:r>
            <w:r w:rsidR="00FF1E73" w:rsidRPr="00CE2A88">
              <w:rPr>
                <w:sz w:val="20"/>
                <w:lang w:val="en-US"/>
              </w:rPr>
              <w:t xml:space="preserve">At the moment, </w:t>
            </w:r>
            <w:r w:rsidR="00FF1E73" w:rsidRPr="00CE2A88">
              <w:rPr>
                <w:rStyle w:val="normaltextrun"/>
                <w:color w:val="000000"/>
                <w:sz w:val="20"/>
                <w:shd w:val="clear" w:color="auto" w:fill="FFFFFF"/>
                <w:lang w:val="en-US"/>
              </w:rPr>
              <w:t xml:space="preserve">we are focusing on the German market, but we do have plans to break </w:t>
            </w:r>
            <w:r w:rsidR="00FF1E73" w:rsidRPr="00CE2A88">
              <w:rPr>
                <w:lang w:val="en-US"/>
              </w:rPr>
              <w:t>i</w:t>
            </w:r>
            <w:r w:rsidR="00FF1E73" w:rsidRPr="00CE2A88">
              <w:rPr>
                <w:sz w:val="20"/>
                <w:lang w:val="en-US"/>
              </w:rPr>
              <w:t>nto</w:t>
            </w:r>
            <w:r w:rsidR="00FF1E73" w:rsidRPr="00CE2A88">
              <w:rPr>
                <w:rStyle w:val="normaltextrun"/>
                <w:color w:val="000000"/>
                <w:shd w:val="clear" w:color="auto" w:fill="FFFFFF"/>
                <w:lang w:val="en-US"/>
              </w:rPr>
              <w:t xml:space="preserve"> </w:t>
            </w:r>
            <w:r w:rsidR="00FF1E73" w:rsidRPr="00CE2A88">
              <w:rPr>
                <w:rStyle w:val="normaltextrun"/>
                <w:color w:val="000000"/>
                <w:sz w:val="20"/>
                <w:shd w:val="clear" w:color="auto" w:fill="FFFFFF"/>
                <w:lang w:val="en-US"/>
              </w:rPr>
              <w:t>other European markets in the future.</w:t>
            </w:r>
            <w:r>
              <w:rPr>
                <w:rStyle w:val="normaltextrun"/>
                <w:color w:val="000000"/>
                <w:sz w:val="20"/>
                <w:shd w:val="clear" w:color="auto" w:fill="FFFFFF"/>
                <w:lang w:val="en-US"/>
              </w:rPr>
              <w:t>”</w:t>
            </w:r>
          </w:p>
          <w:p w14:paraId="255F3C7F" w14:textId="51A09C97" w:rsidR="00C60BA7" w:rsidRPr="00CE2A88" w:rsidRDefault="00C60BA7" w:rsidP="00194224">
            <w:pPr>
              <w:rPr>
                <w:rStyle w:val="normaltextrun"/>
                <w:color w:val="000000"/>
                <w:shd w:val="clear" w:color="auto" w:fill="FFFFFF"/>
                <w:lang w:val="en-US"/>
              </w:rPr>
            </w:pPr>
          </w:p>
          <w:p w14:paraId="4AA81C16" w14:textId="2F7A194C" w:rsidR="00D52C59" w:rsidRPr="00CE2A88" w:rsidRDefault="00065FCE" w:rsidP="002A40CB">
            <w:pPr>
              <w:rPr>
                <w:bCs/>
                <w:szCs w:val="19"/>
                <w:lang w:val="en-US"/>
              </w:rPr>
            </w:pPr>
            <w:hyperlink r:id="rId11" w:history="1">
              <w:r w:rsidR="002A1CC8" w:rsidRPr="00CE2A88">
                <w:rPr>
                  <w:rStyle w:val="Hyperlink"/>
                  <w:lang w:val="en-US"/>
                </w:rPr>
                <w:t>www.circulee.com</w:t>
              </w:r>
            </w:hyperlink>
          </w:p>
        </w:tc>
        <w:tc>
          <w:tcPr>
            <w:tcW w:w="2126" w:type="dxa"/>
            <w:tcMar>
              <w:top w:w="0" w:type="dxa"/>
              <w:left w:w="0" w:type="dxa"/>
              <w:bottom w:w="0" w:type="dxa"/>
              <w:right w:w="0" w:type="dxa"/>
            </w:tcMar>
          </w:tcPr>
          <w:p w14:paraId="2E4A6337" w14:textId="77777777" w:rsidR="002A40CB" w:rsidRPr="00CE2A88" w:rsidRDefault="0054201F" w:rsidP="002A40CB">
            <w:pPr>
              <w:pStyle w:val="Kopfzeile"/>
              <w:contextualSpacing/>
              <w:jc w:val="left"/>
              <w:rPr>
                <w:b/>
                <w:bCs/>
                <w:sz w:val="14"/>
                <w:szCs w:val="14"/>
                <w:lang w:val="en-US"/>
              </w:rPr>
            </w:pPr>
            <w:r w:rsidRPr="00CE2A88">
              <w:rPr>
                <w:b/>
                <w:sz w:val="14"/>
                <w:lang w:val="en-US"/>
              </w:rPr>
              <w:lastRenderedPageBreak/>
              <w:t>Your contact:</w:t>
            </w:r>
          </w:p>
          <w:p w14:paraId="76CD0C0B" w14:textId="77777777" w:rsidR="002A40CB" w:rsidRPr="00CE2A88" w:rsidRDefault="002A40CB" w:rsidP="002A40CB">
            <w:pPr>
              <w:pStyle w:val="Kopfzeile"/>
              <w:contextualSpacing/>
              <w:jc w:val="left"/>
              <w:rPr>
                <w:sz w:val="14"/>
                <w:szCs w:val="14"/>
                <w:lang w:val="en-US"/>
              </w:rPr>
            </w:pPr>
          </w:p>
          <w:p w14:paraId="335404BF" w14:textId="77777777" w:rsidR="002A40CB" w:rsidRPr="00CE2A88" w:rsidRDefault="002A40CB" w:rsidP="002A40CB">
            <w:pPr>
              <w:pStyle w:val="Kopfzeile"/>
              <w:contextualSpacing/>
              <w:jc w:val="left"/>
              <w:rPr>
                <w:sz w:val="14"/>
                <w:szCs w:val="14"/>
                <w:lang w:val="en-US"/>
              </w:rPr>
            </w:pPr>
            <w:r w:rsidRPr="00CE2A88">
              <w:rPr>
                <w:sz w:val="14"/>
                <w:lang w:val="en-US"/>
              </w:rPr>
              <w:t xml:space="preserve">Matthias Steybe </w:t>
            </w:r>
          </w:p>
          <w:p w14:paraId="3946EBE1" w14:textId="77777777" w:rsidR="002A40CB" w:rsidRPr="00CE2A88" w:rsidRDefault="002A40CB" w:rsidP="002A40CB">
            <w:pPr>
              <w:pStyle w:val="Kopfzeile"/>
              <w:contextualSpacing/>
              <w:jc w:val="left"/>
              <w:rPr>
                <w:sz w:val="14"/>
                <w:szCs w:val="14"/>
                <w:lang w:val="en-US"/>
              </w:rPr>
            </w:pPr>
            <w:r w:rsidRPr="00CE2A88">
              <w:rPr>
                <w:sz w:val="14"/>
                <w:lang w:val="en-US"/>
              </w:rPr>
              <w:t xml:space="preserve">Head of Communications </w:t>
            </w:r>
          </w:p>
          <w:p w14:paraId="70D3DE11" w14:textId="77777777" w:rsidR="002A40CB" w:rsidRPr="00CE2A88" w:rsidRDefault="002A40CB" w:rsidP="002A40CB">
            <w:pPr>
              <w:pStyle w:val="Kopfzeile"/>
              <w:contextualSpacing/>
              <w:jc w:val="left"/>
              <w:rPr>
                <w:sz w:val="14"/>
                <w:szCs w:val="14"/>
                <w:lang w:val="en-US"/>
              </w:rPr>
            </w:pPr>
            <w:r w:rsidRPr="00CE2A88">
              <w:rPr>
                <w:sz w:val="14"/>
                <w:lang w:val="en-US"/>
              </w:rPr>
              <w:t>and Marketing</w:t>
            </w:r>
          </w:p>
          <w:p w14:paraId="0AFB2F62" w14:textId="77777777" w:rsidR="002A40CB" w:rsidRPr="00CE2A88" w:rsidRDefault="002A40CB" w:rsidP="002A40CB">
            <w:pPr>
              <w:pStyle w:val="Kopfzeile"/>
              <w:contextualSpacing/>
              <w:jc w:val="left"/>
              <w:rPr>
                <w:sz w:val="14"/>
                <w:szCs w:val="14"/>
                <w:lang w:val="en-US"/>
              </w:rPr>
            </w:pPr>
          </w:p>
          <w:p w14:paraId="61558A28" w14:textId="56D05267" w:rsidR="002A40CB" w:rsidRPr="00CE2A88" w:rsidRDefault="002A40CB" w:rsidP="002A40CB">
            <w:pPr>
              <w:pStyle w:val="Kopfzeile"/>
              <w:contextualSpacing/>
              <w:jc w:val="left"/>
              <w:rPr>
                <w:sz w:val="14"/>
                <w:szCs w:val="14"/>
                <w:lang w:val="en-US"/>
              </w:rPr>
            </w:pPr>
            <w:r w:rsidRPr="00CE2A88">
              <w:rPr>
                <w:sz w:val="14"/>
                <w:lang w:val="en-US"/>
              </w:rPr>
              <w:t>Franz-Beer-Strasse 111</w:t>
            </w:r>
          </w:p>
          <w:p w14:paraId="29A20C48" w14:textId="77777777" w:rsidR="002A40CB" w:rsidRPr="00CE2A88" w:rsidRDefault="002A40CB" w:rsidP="002A40CB">
            <w:pPr>
              <w:pStyle w:val="Kopfzeile"/>
              <w:contextualSpacing/>
              <w:jc w:val="left"/>
              <w:rPr>
                <w:sz w:val="14"/>
                <w:szCs w:val="14"/>
                <w:lang w:val="en-US"/>
              </w:rPr>
            </w:pPr>
            <w:r w:rsidRPr="00CE2A88">
              <w:rPr>
                <w:sz w:val="14"/>
                <w:lang w:val="en-US"/>
              </w:rPr>
              <w:t>88250 Weingarten</w:t>
            </w:r>
          </w:p>
          <w:p w14:paraId="48BDE146" w14:textId="77777777" w:rsidR="002A40CB" w:rsidRPr="00CE2A88" w:rsidRDefault="002A40CB" w:rsidP="002A40CB">
            <w:pPr>
              <w:pStyle w:val="Kopfzeile"/>
              <w:contextualSpacing/>
              <w:jc w:val="left"/>
              <w:rPr>
                <w:sz w:val="14"/>
                <w:szCs w:val="14"/>
                <w:lang w:val="en-US"/>
              </w:rPr>
            </w:pPr>
            <w:r w:rsidRPr="00CE2A88">
              <w:rPr>
                <w:sz w:val="14"/>
                <w:lang w:val="en-US"/>
              </w:rPr>
              <w:t>Germany</w:t>
            </w:r>
          </w:p>
          <w:p w14:paraId="019CD8E9" w14:textId="77777777" w:rsidR="005F1E85" w:rsidRPr="00CE2A88" w:rsidRDefault="005F1E85" w:rsidP="002A40CB">
            <w:pPr>
              <w:pStyle w:val="Kopfzeile"/>
              <w:contextualSpacing/>
              <w:jc w:val="left"/>
              <w:rPr>
                <w:sz w:val="14"/>
                <w:szCs w:val="14"/>
                <w:lang w:val="en-US"/>
              </w:rPr>
            </w:pPr>
          </w:p>
          <w:p w14:paraId="167D37EB" w14:textId="54F622AB" w:rsidR="002A40CB" w:rsidRPr="00CE2A88" w:rsidRDefault="002A40CB" w:rsidP="002A40CB">
            <w:pPr>
              <w:pStyle w:val="Kopfzeile"/>
              <w:contextualSpacing/>
              <w:jc w:val="left"/>
              <w:rPr>
                <w:sz w:val="14"/>
                <w:szCs w:val="14"/>
                <w:lang w:val="en-US"/>
              </w:rPr>
            </w:pPr>
            <w:r w:rsidRPr="00CE2A88">
              <w:rPr>
                <w:sz w:val="14"/>
                <w:lang w:val="en-US"/>
              </w:rPr>
              <w:t>Tel: +49 (0)751 503 248</w:t>
            </w:r>
          </w:p>
          <w:p w14:paraId="3F38F998" w14:textId="77777777" w:rsidR="002A40CB" w:rsidRPr="00CE2A88" w:rsidRDefault="0054201F" w:rsidP="002A40CB">
            <w:pPr>
              <w:pStyle w:val="Kopfzeile"/>
              <w:contextualSpacing/>
              <w:jc w:val="left"/>
              <w:rPr>
                <w:sz w:val="14"/>
                <w:szCs w:val="14"/>
                <w:lang w:val="en-US"/>
              </w:rPr>
            </w:pPr>
            <w:r w:rsidRPr="00CE2A88">
              <w:rPr>
                <w:sz w:val="14"/>
                <w:lang w:val="en-US"/>
              </w:rPr>
              <w:t xml:space="preserve">Mobile: +49 (0)172 667 1341 </w:t>
            </w:r>
          </w:p>
          <w:p w14:paraId="36F62DE5" w14:textId="77777777" w:rsidR="00351519" w:rsidRPr="00CE2A88" w:rsidRDefault="00351519" w:rsidP="002A40CB">
            <w:pPr>
              <w:pStyle w:val="Kopfzeile"/>
              <w:contextualSpacing/>
              <w:jc w:val="left"/>
              <w:rPr>
                <w:sz w:val="14"/>
                <w:szCs w:val="14"/>
                <w:lang w:val="en-US"/>
              </w:rPr>
            </w:pPr>
          </w:p>
          <w:p w14:paraId="07CC1071" w14:textId="4ECD59AD" w:rsidR="002A40CB" w:rsidRPr="00CE2A88" w:rsidRDefault="002A40CB" w:rsidP="002A40CB">
            <w:pPr>
              <w:pStyle w:val="Kopfzeile"/>
              <w:contextualSpacing/>
              <w:jc w:val="left"/>
              <w:rPr>
                <w:sz w:val="14"/>
                <w:szCs w:val="14"/>
                <w:lang w:val="en-US"/>
              </w:rPr>
            </w:pPr>
            <w:r w:rsidRPr="00CE2A88">
              <w:rPr>
                <w:sz w:val="14"/>
                <w:lang w:val="en-US"/>
              </w:rPr>
              <w:t>matthias.steybe@chg-</w:t>
            </w:r>
          </w:p>
          <w:p w14:paraId="3A9F78D2" w14:textId="77777777" w:rsidR="002A40CB" w:rsidRPr="00CE2A88" w:rsidRDefault="002A40CB" w:rsidP="002A40CB">
            <w:pPr>
              <w:pStyle w:val="Kopfzeile"/>
              <w:contextualSpacing/>
              <w:jc w:val="left"/>
              <w:rPr>
                <w:sz w:val="14"/>
                <w:szCs w:val="14"/>
                <w:lang w:val="en-US"/>
              </w:rPr>
            </w:pPr>
            <w:r w:rsidRPr="00CE2A88">
              <w:rPr>
                <w:sz w:val="14"/>
                <w:lang w:val="en-US"/>
              </w:rPr>
              <w:t>meridian.com</w:t>
            </w:r>
          </w:p>
          <w:p w14:paraId="12EAEBDB" w14:textId="77777777" w:rsidR="002A40CB" w:rsidRPr="00CE2A88" w:rsidRDefault="002A40CB" w:rsidP="002A40CB">
            <w:pPr>
              <w:pStyle w:val="Kopfzeile"/>
              <w:contextualSpacing/>
              <w:jc w:val="left"/>
              <w:rPr>
                <w:sz w:val="14"/>
                <w:szCs w:val="14"/>
                <w:lang w:val="en-US"/>
              </w:rPr>
            </w:pPr>
          </w:p>
          <w:p w14:paraId="5966E2AF" w14:textId="4C575E66" w:rsidR="00D90909" w:rsidRPr="00CE2A88" w:rsidRDefault="002A40CB" w:rsidP="002A40CB">
            <w:pPr>
              <w:pStyle w:val="Kopfzeile"/>
              <w:tabs>
                <w:tab w:val="clear" w:pos="4536"/>
              </w:tabs>
              <w:contextualSpacing/>
              <w:jc w:val="left"/>
              <w:rPr>
                <w:lang w:val="en-US"/>
              </w:rPr>
            </w:pPr>
            <w:r w:rsidRPr="00CE2A88">
              <w:rPr>
                <w:sz w:val="14"/>
                <w:lang w:val="en-US"/>
              </w:rPr>
              <w:t>www.chg-meridian.com</w:t>
            </w:r>
          </w:p>
        </w:tc>
      </w:tr>
      <w:tr w:rsidR="00253974" w:rsidRPr="00CE2A88" w14:paraId="3B756441" w14:textId="77777777" w:rsidTr="29A706E6">
        <w:trPr>
          <w:trHeight w:val="794"/>
        </w:trPr>
        <w:tc>
          <w:tcPr>
            <w:tcW w:w="8079" w:type="dxa"/>
            <w:tcMar>
              <w:top w:w="0" w:type="dxa"/>
              <w:left w:w="0" w:type="dxa"/>
              <w:bottom w:w="0" w:type="dxa"/>
              <w:right w:w="284" w:type="dxa"/>
            </w:tcMar>
          </w:tcPr>
          <w:p w14:paraId="76D8A98B" w14:textId="77777777" w:rsidR="00A01A46" w:rsidRPr="00CE2A88" w:rsidRDefault="00A01A46" w:rsidP="006D5E99">
            <w:pPr>
              <w:rPr>
                <w:b/>
                <w:bCs/>
                <w:sz w:val="14"/>
                <w:szCs w:val="14"/>
                <w:lang w:val="en-US"/>
              </w:rPr>
            </w:pPr>
          </w:p>
          <w:p w14:paraId="1E9DBFDF" w14:textId="77777777" w:rsidR="002C22F4" w:rsidRPr="00CE2A88" w:rsidRDefault="002C22F4" w:rsidP="00A01A46">
            <w:pPr>
              <w:rPr>
                <w:b/>
                <w:bCs/>
                <w:sz w:val="14"/>
                <w:szCs w:val="14"/>
                <w:lang w:val="en-US"/>
              </w:rPr>
            </w:pPr>
          </w:p>
          <w:p w14:paraId="21824CDB" w14:textId="77777777" w:rsidR="001E3B16" w:rsidRPr="00CE2A88" w:rsidRDefault="001E3B16" w:rsidP="00A01A46">
            <w:pPr>
              <w:rPr>
                <w:b/>
                <w:bCs/>
                <w:sz w:val="14"/>
                <w:szCs w:val="14"/>
                <w:lang w:val="en-US"/>
              </w:rPr>
            </w:pPr>
          </w:p>
          <w:p w14:paraId="71774B2C" w14:textId="77777777" w:rsidR="001E3B16" w:rsidRPr="00CE2A88" w:rsidRDefault="001E3B16" w:rsidP="00A01A46">
            <w:pPr>
              <w:rPr>
                <w:b/>
                <w:bCs/>
                <w:sz w:val="14"/>
                <w:szCs w:val="14"/>
                <w:lang w:val="en-US"/>
              </w:rPr>
            </w:pPr>
          </w:p>
          <w:p w14:paraId="75EB13B4" w14:textId="280492E3" w:rsidR="001E3B16" w:rsidRPr="00CE2A88" w:rsidRDefault="001E3B16" w:rsidP="00A01A46">
            <w:pPr>
              <w:rPr>
                <w:b/>
                <w:bCs/>
                <w:sz w:val="14"/>
                <w:szCs w:val="14"/>
                <w:lang w:val="en-US"/>
              </w:rPr>
            </w:pPr>
          </w:p>
          <w:p w14:paraId="5B0E453C" w14:textId="4D82F91F" w:rsidR="00FD17AF" w:rsidRPr="00CE2A88" w:rsidRDefault="00FD17AF" w:rsidP="00A01A46">
            <w:pPr>
              <w:rPr>
                <w:b/>
                <w:bCs/>
                <w:sz w:val="14"/>
                <w:szCs w:val="14"/>
                <w:lang w:val="en-US"/>
              </w:rPr>
            </w:pPr>
          </w:p>
          <w:p w14:paraId="349BEA70" w14:textId="5C7D8BCC" w:rsidR="00FD17AF" w:rsidRPr="00CE2A88" w:rsidRDefault="00FD17AF" w:rsidP="00A01A46">
            <w:pPr>
              <w:rPr>
                <w:b/>
                <w:bCs/>
                <w:sz w:val="14"/>
                <w:szCs w:val="14"/>
                <w:lang w:val="en-US"/>
              </w:rPr>
            </w:pPr>
          </w:p>
          <w:p w14:paraId="57690B64" w14:textId="73E6E5F3" w:rsidR="00FD17AF" w:rsidRPr="00CE2A88" w:rsidRDefault="00FD17AF" w:rsidP="00A01A46">
            <w:pPr>
              <w:rPr>
                <w:b/>
                <w:bCs/>
                <w:sz w:val="14"/>
                <w:szCs w:val="14"/>
                <w:lang w:val="en-US"/>
              </w:rPr>
            </w:pPr>
          </w:p>
          <w:p w14:paraId="211116B7" w14:textId="30C20618" w:rsidR="00FD17AF" w:rsidRPr="00CE2A88" w:rsidRDefault="00FD17AF" w:rsidP="00A01A46">
            <w:pPr>
              <w:rPr>
                <w:b/>
                <w:bCs/>
                <w:sz w:val="14"/>
                <w:szCs w:val="14"/>
                <w:lang w:val="en-US"/>
              </w:rPr>
            </w:pPr>
          </w:p>
          <w:p w14:paraId="1E70A5F5" w14:textId="629B6D50" w:rsidR="000F656D" w:rsidRPr="00CE2A88" w:rsidRDefault="000F656D" w:rsidP="00A01A46">
            <w:pPr>
              <w:rPr>
                <w:b/>
                <w:bCs/>
                <w:sz w:val="14"/>
                <w:szCs w:val="14"/>
                <w:lang w:val="en-US"/>
              </w:rPr>
            </w:pPr>
          </w:p>
          <w:p w14:paraId="7FBD7093" w14:textId="2194A16E" w:rsidR="000F656D" w:rsidRPr="00CE2A88" w:rsidRDefault="000F656D" w:rsidP="00A01A46">
            <w:pPr>
              <w:rPr>
                <w:b/>
                <w:bCs/>
                <w:sz w:val="14"/>
                <w:szCs w:val="14"/>
                <w:lang w:val="en-US"/>
              </w:rPr>
            </w:pPr>
          </w:p>
          <w:p w14:paraId="5E01AD56" w14:textId="016394D0" w:rsidR="000F656D" w:rsidRPr="00CE2A88" w:rsidRDefault="000F656D" w:rsidP="00A01A46">
            <w:pPr>
              <w:rPr>
                <w:b/>
                <w:bCs/>
                <w:sz w:val="14"/>
                <w:szCs w:val="14"/>
                <w:lang w:val="en-US"/>
              </w:rPr>
            </w:pPr>
          </w:p>
          <w:p w14:paraId="6450977F" w14:textId="02D0DC3A" w:rsidR="000F656D" w:rsidRPr="00CE2A88" w:rsidRDefault="000F656D" w:rsidP="00A01A46">
            <w:pPr>
              <w:rPr>
                <w:b/>
                <w:bCs/>
                <w:sz w:val="14"/>
                <w:szCs w:val="14"/>
                <w:lang w:val="en-US"/>
              </w:rPr>
            </w:pPr>
          </w:p>
          <w:p w14:paraId="219D4A08" w14:textId="2A2DC7C9" w:rsidR="000F656D" w:rsidRPr="00CE2A88" w:rsidRDefault="000F656D" w:rsidP="00A01A46">
            <w:pPr>
              <w:rPr>
                <w:b/>
                <w:bCs/>
                <w:sz w:val="14"/>
                <w:szCs w:val="14"/>
                <w:lang w:val="en-US"/>
              </w:rPr>
            </w:pPr>
          </w:p>
          <w:p w14:paraId="39564150" w14:textId="3D1464FE" w:rsidR="000F656D" w:rsidRPr="00CE2A88" w:rsidRDefault="000F656D" w:rsidP="00A01A46">
            <w:pPr>
              <w:rPr>
                <w:b/>
                <w:bCs/>
                <w:sz w:val="14"/>
                <w:szCs w:val="14"/>
                <w:lang w:val="en-US"/>
              </w:rPr>
            </w:pPr>
          </w:p>
          <w:p w14:paraId="52733053" w14:textId="2811C801" w:rsidR="000F656D" w:rsidRPr="00CE2A88" w:rsidRDefault="000F656D" w:rsidP="00A01A46">
            <w:pPr>
              <w:rPr>
                <w:b/>
                <w:bCs/>
                <w:sz w:val="14"/>
                <w:szCs w:val="14"/>
                <w:lang w:val="en-US"/>
              </w:rPr>
            </w:pPr>
          </w:p>
          <w:p w14:paraId="1D12DA6A" w14:textId="77777777" w:rsidR="000F656D" w:rsidRPr="00CE2A88" w:rsidRDefault="000F656D" w:rsidP="00A01A46">
            <w:pPr>
              <w:rPr>
                <w:b/>
                <w:bCs/>
                <w:sz w:val="14"/>
                <w:szCs w:val="14"/>
                <w:lang w:val="en-US"/>
              </w:rPr>
            </w:pPr>
          </w:p>
          <w:p w14:paraId="6B5D4DCB" w14:textId="77777777" w:rsidR="00FD17AF" w:rsidRPr="00CE2A88" w:rsidRDefault="00FD17AF" w:rsidP="00A01A46">
            <w:pPr>
              <w:rPr>
                <w:b/>
                <w:bCs/>
                <w:sz w:val="14"/>
                <w:szCs w:val="14"/>
                <w:lang w:val="en-US"/>
              </w:rPr>
            </w:pPr>
          </w:p>
          <w:p w14:paraId="0D509ADA" w14:textId="77777777" w:rsidR="001E3B16" w:rsidRPr="00CE2A88" w:rsidRDefault="001E3B16" w:rsidP="00A01A46">
            <w:pPr>
              <w:rPr>
                <w:b/>
                <w:bCs/>
                <w:sz w:val="14"/>
                <w:szCs w:val="14"/>
                <w:lang w:val="en-US"/>
              </w:rPr>
            </w:pPr>
          </w:p>
          <w:p w14:paraId="3CF7F0BC" w14:textId="77777777" w:rsidR="005A4A77" w:rsidRPr="005A4A77" w:rsidRDefault="005A4A77" w:rsidP="005A4A77">
            <w:pPr>
              <w:rPr>
                <w:b/>
                <w:bCs/>
                <w:sz w:val="14"/>
                <w:szCs w:val="14"/>
              </w:rPr>
            </w:pPr>
            <w:r w:rsidRPr="005A4A77">
              <w:rPr>
                <w:b/>
                <w:bCs/>
                <w:sz w:val="14"/>
                <w:szCs w:val="14"/>
              </w:rPr>
              <w:t xml:space="preserve">The CHG-MERIDIAN Group </w:t>
            </w:r>
          </w:p>
          <w:p w14:paraId="0EDB3564" w14:textId="77777777" w:rsidR="005A4A77" w:rsidRPr="005A4A77" w:rsidRDefault="005A4A77" w:rsidP="005A4A77">
            <w:pPr>
              <w:rPr>
                <w:b/>
                <w:bCs/>
                <w:sz w:val="14"/>
                <w:szCs w:val="14"/>
              </w:rPr>
            </w:pPr>
          </w:p>
          <w:p w14:paraId="0A9BEFAF" w14:textId="77777777" w:rsidR="005A4A77" w:rsidRPr="005A4A77" w:rsidRDefault="005A4A77" w:rsidP="005A4A77">
            <w:pPr>
              <w:rPr>
                <w:sz w:val="14"/>
                <w:szCs w:val="14"/>
              </w:rPr>
            </w:pPr>
            <w:r w:rsidRPr="005A4A77">
              <w:rPr>
                <w:sz w:val="14"/>
                <w:szCs w:val="14"/>
              </w:rPr>
              <w:t>The CHG-MERIDIAN Group is the leading international technology manager and financing expert in the IT, industrial, and healthcare technology sectors. Nearly 1,200 employees across 28 countries manage a technology portfolio worth €7.8 billion (2021). CHG-MERIDIAN finances and manages international technology projects in a holistic, digital, and sustainable manner. Acting independently of banks and manufacturers, it supplies the necessary assets to its customers, which include large corporations, small and medium-sized enterprises, hospitals, and the public sector. The Company has been managing its customers’ technology investments for more than 40 years, covering the entire lifecycle from procurement and use to data erasure, refurbishing, and remarketing. The business model has been based on the principles of the circular economy since 1979. CHG-MERIDIAN has been carbon-neutral since 2021. To achieve this, it avoids, reduces, or offsets all CO</w:t>
            </w:r>
            <w:r w:rsidRPr="005A4A77">
              <w:rPr>
                <w:rFonts w:ascii="Cambria Math" w:hAnsi="Cambria Math" w:cs="Cambria Math"/>
                <w:sz w:val="14"/>
                <w:szCs w:val="14"/>
              </w:rPr>
              <w:t>₂</w:t>
            </w:r>
            <w:r w:rsidRPr="005A4A77">
              <w:rPr>
                <w:sz w:val="14"/>
                <w:szCs w:val="14"/>
              </w:rPr>
              <w:t xml:space="preserve"> emissions generated by its business activities. The Company’s headquarters are in Weingarten, Germany. </w:t>
            </w:r>
          </w:p>
          <w:p w14:paraId="1B46C273" w14:textId="77777777" w:rsidR="005A4A77" w:rsidRPr="005A4A77" w:rsidRDefault="005A4A77" w:rsidP="005A4A77">
            <w:pPr>
              <w:rPr>
                <w:b/>
                <w:bCs/>
                <w:sz w:val="14"/>
                <w:szCs w:val="14"/>
              </w:rPr>
            </w:pPr>
          </w:p>
          <w:p w14:paraId="049E8043" w14:textId="77777777" w:rsidR="005A4A77" w:rsidRPr="005A4A77" w:rsidRDefault="005A4A77" w:rsidP="005A4A77">
            <w:pPr>
              <w:rPr>
                <w:b/>
                <w:bCs/>
                <w:sz w:val="14"/>
                <w:szCs w:val="14"/>
              </w:rPr>
            </w:pPr>
            <w:r w:rsidRPr="005A4A77">
              <w:rPr>
                <w:b/>
                <w:bCs/>
                <w:sz w:val="14"/>
                <w:szCs w:val="14"/>
              </w:rPr>
              <w:t>Efficient Technology Management®</w:t>
            </w:r>
          </w:p>
          <w:p w14:paraId="4FAB2C95" w14:textId="77777777" w:rsidR="005A4A77" w:rsidRPr="005A4A77" w:rsidRDefault="005A4A77" w:rsidP="005A4A77">
            <w:pPr>
              <w:rPr>
                <w:b/>
                <w:bCs/>
                <w:sz w:val="14"/>
                <w:szCs w:val="14"/>
              </w:rPr>
            </w:pPr>
          </w:p>
          <w:p w14:paraId="1E258088" w14:textId="74DA2A57" w:rsidR="00253974" w:rsidRPr="00CE2A88" w:rsidRDefault="005A4A77" w:rsidP="005A4A77">
            <w:pPr>
              <w:pStyle w:val="AufzhlungspunkteCHG-MERIDIAN"/>
              <w:rPr>
                <w:noProof w:val="0"/>
                <w:lang w:val="en-US"/>
              </w:rPr>
            </w:pPr>
            <w:r w:rsidRPr="005A4A77">
              <w:t>www.chg-meridian.com</w:t>
            </w:r>
          </w:p>
        </w:tc>
        <w:tc>
          <w:tcPr>
            <w:tcW w:w="2126" w:type="dxa"/>
            <w:tcMar>
              <w:top w:w="0" w:type="dxa"/>
              <w:left w:w="0" w:type="dxa"/>
              <w:bottom w:w="0" w:type="dxa"/>
              <w:right w:w="0" w:type="dxa"/>
            </w:tcMar>
          </w:tcPr>
          <w:p w14:paraId="1FC09DE0" w14:textId="77777777" w:rsidR="00253974" w:rsidRPr="00CE2A88" w:rsidRDefault="00253974" w:rsidP="002A40CB">
            <w:pPr>
              <w:pStyle w:val="Kopfzeile"/>
              <w:contextualSpacing/>
              <w:jc w:val="left"/>
              <w:rPr>
                <w:b/>
                <w:bCs/>
                <w:sz w:val="14"/>
                <w:szCs w:val="14"/>
                <w:lang w:val="en-US"/>
              </w:rPr>
            </w:pPr>
          </w:p>
        </w:tc>
      </w:tr>
    </w:tbl>
    <w:p w14:paraId="3455829A" w14:textId="793D4AC6" w:rsidR="00E96329" w:rsidRPr="00CE2A88" w:rsidRDefault="00E96329" w:rsidP="00E96329">
      <w:pPr>
        <w:rPr>
          <w:lang w:val="en-US"/>
        </w:rPr>
      </w:pPr>
    </w:p>
    <w:sectPr w:rsidR="00E96329" w:rsidRPr="00CE2A88" w:rsidSect="00253974">
      <w:headerReference w:type="default" r:id="rId12"/>
      <w:footerReference w:type="default" r:id="rId13"/>
      <w:headerReference w:type="first" r:id="rId14"/>
      <w:footerReference w:type="first" r:id="rId15"/>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F85A" w14:textId="77777777" w:rsidR="00065FCE" w:rsidRDefault="00065FCE" w:rsidP="00193879">
      <w:r>
        <w:separator/>
      </w:r>
    </w:p>
  </w:endnote>
  <w:endnote w:type="continuationSeparator" w:id="0">
    <w:p w14:paraId="5D24BF59" w14:textId="77777777" w:rsidR="00065FCE" w:rsidRDefault="00065FCE" w:rsidP="00193879">
      <w:r>
        <w:continuationSeparator/>
      </w:r>
    </w:p>
  </w:endnote>
  <w:endnote w:type="continuationNotice" w:id="1">
    <w:p w14:paraId="1BBBE357" w14:textId="77777777" w:rsidR="00065FCE" w:rsidRDefault="00065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8DF" w14:textId="77777777" w:rsidR="00684EB4" w:rsidRDefault="00684EB4">
    <w:pPr>
      <w:pStyle w:val="Fuzeile"/>
    </w:pPr>
    <w:r>
      <w:rPr>
        <w:noProof/>
      </w:rPr>
      <w:drawing>
        <wp:anchor distT="0" distB="0" distL="114300" distR="114300" simplePos="0" relativeHeight="251658241" behindDoc="0" locked="0" layoutInCell="1" allowOverlap="1" wp14:anchorId="73F6B430" wp14:editId="5A6B968A">
          <wp:simplePos x="0" y="0"/>
          <wp:positionH relativeFrom="page">
            <wp:align>left</wp:align>
          </wp:positionH>
          <wp:positionV relativeFrom="paragraph">
            <wp:posOffset>140547</wp:posOffset>
          </wp:positionV>
          <wp:extent cx="7559040" cy="950595"/>
          <wp:effectExtent l="0" t="0" r="0" b="0"/>
          <wp:wrapThrough wrapText="bothSides">
            <wp:wrapPolygon edited="0">
              <wp:start x="2504" y="8224"/>
              <wp:lineTo x="2232" y="9090"/>
              <wp:lineTo x="2286" y="12120"/>
              <wp:lineTo x="5498" y="13419"/>
              <wp:lineTo x="7403" y="13419"/>
              <wp:lineTo x="8274" y="12553"/>
              <wp:lineTo x="8927" y="10822"/>
              <wp:lineTo x="8819" y="8224"/>
              <wp:lineTo x="2504" y="8224"/>
            </wp:wrapPolygon>
          </wp:wrapThrough>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77DB" w14:textId="77777777" w:rsidR="00684EB4" w:rsidRPr="00982766" w:rsidRDefault="00684EB4" w:rsidP="00982766">
    <w:pPr>
      <w:pStyle w:val="Fuzeile"/>
    </w:pPr>
    <w:r>
      <w:rPr>
        <w:noProof/>
      </w:rPr>
      <w:drawing>
        <wp:anchor distT="0" distB="0" distL="114300" distR="114300" simplePos="0" relativeHeight="251658240" behindDoc="0" locked="0" layoutInCell="1" allowOverlap="1" wp14:anchorId="43357447" wp14:editId="74BA9DF5">
          <wp:simplePos x="0" y="0"/>
          <wp:positionH relativeFrom="page">
            <wp:align>left</wp:align>
          </wp:positionH>
          <wp:positionV relativeFrom="paragraph">
            <wp:posOffset>153247</wp:posOffset>
          </wp:positionV>
          <wp:extent cx="7559040" cy="950595"/>
          <wp:effectExtent l="0" t="0" r="0" b="0"/>
          <wp:wrapSquare wrapText="bothSides"/>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55EE" w14:textId="77777777" w:rsidR="00065FCE" w:rsidRDefault="00065FCE" w:rsidP="00193879">
      <w:r>
        <w:separator/>
      </w:r>
    </w:p>
  </w:footnote>
  <w:footnote w:type="continuationSeparator" w:id="0">
    <w:p w14:paraId="5CFA0873" w14:textId="77777777" w:rsidR="00065FCE" w:rsidRDefault="00065FCE" w:rsidP="00193879">
      <w:r>
        <w:continuationSeparator/>
      </w:r>
    </w:p>
  </w:footnote>
  <w:footnote w:type="continuationNotice" w:id="1">
    <w:p w14:paraId="7CE40282" w14:textId="77777777" w:rsidR="00065FCE" w:rsidRDefault="00065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7C0F02EE" w:rsidR="00684EB4" w:rsidRDefault="00D04386" w:rsidP="00DF6B44">
          <w:pPr>
            <w:spacing w:line="180" w:lineRule="exact"/>
            <w:rPr>
              <w:b/>
              <w:noProof/>
              <w:sz w:val="14"/>
              <w:szCs w:val="14"/>
            </w:rPr>
          </w:pPr>
          <w:r>
            <w:rPr>
              <w:b/>
              <w:noProof/>
              <w:sz w:val="14"/>
              <w:szCs w:val="14"/>
            </w:rPr>
            <w:t xml:space="preserve">28.04.2022 </w:t>
          </w:r>
          <w:r w:rsidR="00684EB4">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684EB4">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684EB4">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58243"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2"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9"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5743632"/>
    <w:multiLevelType w:val="hybridMultilevel"/>
    <w:tmpl w:val="C4047DD0"/>
    <w:lvl w:ilvl="0" w:tplc="7AFEFB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0849756">
    <w:abstractNumId w:val="11"/>
  </w:num>
  <w:num w:numId="2" w16cid:durableId="1426921494">
    <w:abstractNumId w:val="1"/>
  </w:num>
  <w:num w:numId="3" w16cid:durableId="1834447301">
    <w:abstractNumId w:val="8"/>
  </w:num>
  <w:num w:numId="4" w16cid:durableId="1494178286">
    <w:abstractNumId w:val="11"/>
  </w:num>
  <w:num w:numId="5" w16cid:durableId="884870286">
    <w:abstractNumId w:val="11"/>
    <w:lvlOverride w:ilvl="0">
      <w:startOverride w:val="1"/>
    </w:lvlOverride>
  </w:num>
  <w:num w:numId="6" w16cid:durableId="1076434005">
    <w:abstractNumId w:val="2"/>
  </w:num>
  <w:num w:numId="7" w16cid:durableId="121461195">
    <w:abstractNumId w:val="9"/>
  </w:num>
  <w:num w:numId="8" w16cid:durableId="953098109">
    <w:abstractNumId w:val="4"/>
  </w:num>
  <w:num w:numId="9" w16cid:durableId="549851052">
    <w:abstractNumId w:val="3"/>
  </w:num>
  <w:num w:numId="10" w16cid:durableId="98649655">
    <w:abstractNumId w:val="7"/>
  </w:num>
  <w:num w:numId="11" w16cid:durableId="1008290511">
    <w:abstractNumId w:val="0"/>
  </w:num>
  <w:num w:numId="12" w16cid:durableId="63844693">
    <w:abstractNumId w:val="5"/>
  </w:num>
  <w:num w:numId="13" w16cid:durableId="1476409681">
    <w:abstractNumId w:val="6"/>
  </w:num>
  <w:num w:numId="14" w16cid:durableId="4795415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9BB"/>
    <w:rsid w:val="00000F3C"/>
    <w:rsid w:val="00001692"/>
    <w:rsid w:val="00001742"/>
    <w:rsid w:val="00001FFF"/>
    <w:rsid w:val="00005023"/>
    <w:rsid w:val="00005212"/>
    <w:rsid w:val="0000769D"/>
    <w:rsid w:val="0000769F"/>
    <w:rsid w:val="00010227"/>
    <w:rsid w:val="00013AE4"/>
    <w:rsid w:val="00016FCB"/>
    <w:rsid w:val="00022545"/>
    <w:rsid w:val="00022B66"/>
    <w:rsid w:val="000241AC"/>
    <w:rsid w:val="00025606"/>
    <w:rsid w:val="000259C9"/>
    <w:rsid w:val="00026ED2"/>
    <w:rsid w:val="00027C12"/>
    <w:rsid w:val="0003098C"/>
    <w:rsid w:val="000310FB"/>
    <w:rsid w:val="0003179E"/>
    <w:rsid w:val="0003201A"/>
    <w:rsid w:val="0003246D"/>
    <w:rsid w:val="00035162"/>
    <w:rsid w:val="00037689"/>
    <w:rsid w:val="000415AE"/>
    <w:rsid w:val="00041736"/>
    <w:rsid w:val="00041F7A"/>
    <w:rsid w:val="000421DB"/>
    <w:rsid w:val="000467C5"/>
    <w:rsid w:val="0004768F"/>
    <w:rsid w:val="00047AAD"/>
    <w:rsid w:val="00050025"/>
    <w:rsid w:val="00053060"/>
    <w:rsid w:val="00054156"/>
    <w:rsid w:val="000542FF"/>
    <w:rsid w:val="00054BB7"/>
    <w:rsid w:val="000573EA"/>
    <w:rsid w:val="00065FCE"/>
    <w:rsid w:val="00066154"/>
    <w:rsid w:val="00066E50"/>
    <w:rsid w:val="00073E98"/>
    <w:rsid w:val="00073EE5"/>
    <w:rsid w:val="000745C5"/>
    <w:rsid w:val="0007481F"/>
    <w:rsid w:val="000751A8"/>
    <w:rsid w:val="00076F8D"/>
    <w:rsid w:val="00077509"/>
    <w:rsid w:val="000776EE"/>
    <w:rsid w:val="000811B6"/>
    <w:rsid w:val="00083C02"/>
    <w:rsid w:val="00083FEB"/>
    <w:rsid w:val="00085A45"/>
    <w:rsid w:val="000902EE"/>
    <w:rsid w:val="000913A7"/>
    <w:rsid w:val="00092490"/>
    <w:rsid w:val="00093DE5"/>
    <w:rsid w:val="000949E6"/>
    <w:rsid w:val="0009502E"/>
    <w:rsid w:val="000951CD"/>
    <w:rsid w:val="0009522B"/>
    <w:rsid w:val="00097FB5"/>
    <w:rsid w:val="000A0A11"/>
    <w:rsid w:val="000A1344"/>
    <w:rsid w:val="000A5A95"/>
    <w:rsid w:val="000B0D1E"/>
    <w:rsid w:val="000B35B1"/>
    <w:rsid w:val="000B663A"/>
    <w:rsid w:val="000C6087"/>
    <w:rsid w:val="000C6651"/>
    <w:rsid w:val="000D05E4"/>
    <w:rsid w:val="000D128A"/>
    <w:rsid w:val="000D4AE3"/>
    <w:rsid w:val="000E22D7"/>
    <w:rsid w:val="000E3B33"/>
    <w:rsid w:val="000E49B7"/>
    <w:rsid w:val="000E6C1C"/>
    <w:rsid w:val="000F1E9A"/>
    <w:rsid w:val="000F417D"/>
    <w:rsid w:val="000F5790"/>
    <w:rsid w:val="000F656D"/>
    <w:rsid w:val="00101BD5"/>
    <w:rsid w:val="001034A6"/>
    <w:rsid w:val="00103AF3"/>
    <w:rsid w:val="00103FDB"/>
    <w:rsid w:val="0010421B"/>
    <w:rsid w:val="00104749"/>
    <w:rsid w:val="00104DB1"/>
    <w:rsid w:val="00105A86"/>
    <w:rsid w:val="001068CB"/>
    <w:rsid w:val="00106BC9"/>
    <w:rsid w:val="00106D2E"/>
    <w:rsid w:val="001077A7"/>
    <w:rsid w:val="00107E3D"/>
    <w:rsid w:val="00112989"/>
    <w:rsid w:val="001130C6"/>
    <w:rsid w:val="001140E8"/>
    <w:rsid w:val="001142AD"/>
    <w:rsid w:val="001179C3"/>
    <w:rsid w:val="0012384B"/>
    <w:rsid w:val="00127808"/>
    <w:rsid w:val="00130B61"/>
    <w:rsid w:val="00130D98"/>
    <w:rsid w:val="0013182F"/>
    <w:rsid w:val="00131DD8"/>
    <w:rsid w:val="00131EAA"/>
    <w:rsid w:val="0013331F"/>
    <w:rsid w:val="00133A51"/>
    <w:rsid w:val="00133B49"/>
    <w:rsid w:val="00136610"/>
    <w:rsid w:val="0013688E"/>
    <w:rsid w:val="00140081"/>
    <w:rsid w:val="00141B52"/>
    <w:rsid w:val="00141BCA"/>
    <w:rsid w:val="001427CA"/>
    <w:rsid w:val="001437B7"/>
    <w:rsid w:val="00147536"/>
    <w:rsid w:val="0014782C"/>
    <w:rsid w:val="00147EE7"/>
    <w:rsid w:val="00150544"/>
    <w:rsid w:val="00150E0C"/>
    <w:rsid w:val="00152B8B"/>
    <w:rsid w:val="00153C57"/>
    <w:rsid w:val="001562C8"/>
    <w:rsid w:val="00161C8E"/>
    <w:rsid w:val="00162162"/>
    <w:rsid w:val="001646F5"/>
    <w:rsid w:val="00164823"/>
    <w:rsid w:val="00166C8D"/>
    <w:rsid w:val="00167A3F"/>
    <w:rsid w:val="00170D5A"/>
    <w:rsid w:val="00171B95"/>
    <w:rsid w:val="001735C3"/>
    <w:rsid w:val="00174003"/>
    <w:rsid w:val="00174802"/>
    <w:rsid w:val="00176347"/>
    <w:rsid w:val="0017634D"/>
    <w:rsid w:val="00183E0B"/>
    <w:rsid w:val="00184C0C"/>
    <w:rsid w:val="00184F08"/>
    <w:rsid w:val="001904F1"/>
    <w:rsid w:val="00192C52"/>
    <w:rsid w:val="00193879"/>
    <w:rsid w:val="00194118"/>
    <w:rsid w:val="00194224"/>
    <w:rsid w:val="00194794"/>
    <w:rsid w:val="001959D1"/>
    <w:rsid w:val="001A0098"/>
    <w:rsid w:val="001A0FCB"/>
    <w:rsid w:val="001A3AB0"/>
    <w:rsid w:val="001A3E74"/>
    <w:rsid w:val="001A43E8"/>
    <w:rsid w:val="001A47F1"/>
    <w:rsid w:val="001A5BAE"/>
    <w:rsid w:val="001B041B"/>
    <w:rsid w:val="001B55AC"/>
    <w:rsid w:val="001B584C"/>
    <w:rsid w:val="001B680B"/>
    <w:rsid w:val="001C0F9F"/>
    <w:rsid w:val="001C10A8"/>
    <w:rsid w:val="001C1C71"/>
    <w:rsid w:val="001C2245"/>
    <w:rsid w:val="001C3163"/>
    <w:rsid w:val="001C44F6"/>
    <w:rsid w:val="001C6505"/>
    <w:rsid w:val="001C68A2"/>
    <w:rsid w:val="001C695B"/>
    <w:rsid w:val="001C7103"/>
    <w:rsid w:val="001D0768"/>
    <w:rsid w:val="001E0C20"/>
    <w:rsid w:val="001E10A3"/>
    <w:rsid w:val="001E18C1"/>
    <w:rsid w:val="001E27F7"/>
    <w:rsid w:val="001E307E"/>
    <w:rsid w:val="001E3B16"/>
    <w:rsid w:val="001E3D8E"/>
    <w:rsid w:val="001E46DA"/>
    <w:rsid w:val="001E4CCB"/>
    <w:rsid w:val="001E4D91"/>
    <w:rsid w:val="001E5C84"/>
    <w:rsid w:val="001F0CBE"/>
    <w:rsid w:val="001F1D91"/>
    <w:rsid w:val="001F2BF4"/>
    <w:rsid w:val="001F2E73"/>
    <w:rsid w:val="001F366A"/>
    <w:rsid w:val="001F4D85"/>
    <w:rsid w:val="001F7442"/>
    <w:rsid w:val="00200C1B"/>
    <w:rsid w:val="00201E88"/>
    <w:rsid w:val="00202B3F"/>
    <w:rsid w:val="00206A9E"/>
    <w:rsid w:val="002077CD"/>
    <w:rsid w:val="002079B5"/>
    <w:rsid w:val="00207F58"/>
    <w:rsid w:val="00211017"/>
    <w:rsid w:val="002120F6"/>
    <w:rsid w:val="002131E6"/>
    <w:rsid w:val="00213299"/>
    <w:rsid w:val="00214AFD"/>
    <w:rsid w:val="00217CBC"/>
    <w:rsid w:val="0022007B"/>
    <w:rsid w:val="002204FB"/>
    <w:rsid w:val="002224C9"/>
    <w:rsid w:val="002233B1"/>
    <w:rsid w:val="00226E73"/>
    <w:rsid w:val="00231210"/>
    <w:rsid w:val="00233B41"/>
    <w:rsid w:val="0023517F"/>
    <w:rsid w:val="00236C82"/>
    <w:rsid w:val="00242D0B"/>
    <w:rsid w:val="002449A2"/>
    <w:rsid w:val="00250B35"/>
    <w:rsid w:val="00253974"/>
    <w:rsid w:val="002540AC"/>
    <w:rsid w:val="002545D1"/>
    <w:rsid w:val="00255882"/>
    <w:rsid w:val="00255F17"/>
    <w:rsid w:val="00256B9C"/>
    <w:rsid w:val="00256BE6"/>
    <w:rsid w:val="0025799A"/>
    <w:rsid w:val="00257A01"/>
    <w:rsid w:val="00260DD4"/>
    <w:rsid w:val="00261631"/>
    <w:rsid w:val="002620EB"/>
    <w:rsid w:val="00263127"/>
    <w:rsid w:val="00265763"/>
    <w:rsid w:val="00265826"/>
    <w:rsid w:val="00265E33"/>
    <w:rsid w:val="00266021"/>
    <w:rsid w:val="00267306"/>
    <w:rsid w:val="0027014C"/>
    <w:rsid w:val="002740B0"/>
    <w:rsid w:val="002744EB"/>
    <w:rsid w:val="00275996"/>
    <w:rsid w:val="00277562"/>
    <w:rsid w:val="00280A22"/>
    <w:rsid w:val="0028222F"/>
    <w:rsid w:val="00287DD9"/>
    <w:rsid w:val="002923BA"/>
    <w:rsid w:val="00295137"/>
    <w:rsid w:val="00295F66"/>
    <w:rsid w:val="002A1CC8"/>
    <w:rsid w:val="002A40CB"/>
    <w:rsid w:val="002B15D3"/>
    <w:rsid w:val="002B4319"/>
    <w:rsid w:val="002B5318"/>
    <w:rsid w:val="002B5CD1"/>
    <w:rsid w:val="002B74EE"/>
    <w:rsid w:val="002B78D2"/>
    <w:rsid w:val="002B7CAD"/>
    <w:rsid w:val="002C22E7"/>
    <w:rsid w:val="002C22F4"/>
    <w:rsid w:val="002C3216"/>
    <w:rsid w:val="002C5F18"/>
    <w:rsid w:val="002C62B7"/>
    <w:rsid w:val="002C62F3"/>
    <w:rsid w:val="002D36CD"/>
    <w:rsid w:val="002D62F6"/>
    <w:rsid w:val="002D6743"/>
    <w:rsid w:val="002E1471"/>
    <w:rsid w:val="002E18CB"/>
    <w:rsid w:val="002E230A"/>
    <w:rsid w:val="002E4031"/>
    <w:rsid w:val="002E4325"/>
    <w:rsid w:val="002E4B4E"/>
    <w:rsid w:val="002E5D8F"/>
    <w:rsid w:val="002E5E66"/>
    <w:rsid w:val="002F0D27"/>
    <w:rsid w:val="002F13BF"/>
    <w:rsid w:val="002F25D8"/>
    <w:rsid w:val="002F31AC"/>
    <w:rsid w:val="002F4045"/>
    <w:rsid w:val="0030143B"/>
    <w:rsid w:val="00301E88"/>
    <w:rsid w:val="00306832"/>
    <w:rsid w:val="003075C4"/>
    <w:rsid w:val="00311E85"/>
    <w:rsid w:val="003135B2"/>
    <w:rsid w:val="00313632"/>
    <w:rsid w:val="00316294"/>
    <w:rsid w:val="00316819"/>
    <w:rsid w:val="0031689F"/>
    <w:rsid w:val="00317343"/>
    <w:rsid w:val="00317E93"/>
    <w:rsid w:val="003224EF"/>
    <w:rsid w:val="00322DB0"/>
    <w:rsid w:val="00324C1E"/>
    <w:rsid w:val="00324F92"/>
    <w:rsid w:val="0032523A"/>
    <w:rsid w:val="00331363"/>
    <w:rsid w:val="0033167B"/>
    <w:rsid w:val="003325D8"/>
    <w:rsid w:val="00334257"/>
    <w:rsid w:val="00335900"/>
    <w:rsid w:val="00337077"/>
    <w:rsid w:val="00341837"/>
    <w:rsid w:val="00344C0C"/>
    <w:rsid w:val="00344E60"/>
    <w:rsid w:val="00346102"/>
    <w:rsid w:val="00351519"/>
    <w:rsid w:val="003530FC"/>
    <w:rsid w:val="00353195"/>
    <w:rsid w:val="00355079"/>
    <w:rsid w:val="00355F3B"/>
    <w:rsid w:val="00365D27"/>
    <w:rsid w:val="00365E6F"/>
    <w:rsid w:val="00365F03"/>
    <w:rsid w:val="00367384"/>
    <w:rsid w:val="0037089C"/>
    <w:rsid w:val="00371C15"/>
    <w:rsid w:val="003731F3"/>
    <w:rsid w:val="00374B71"/>
    <w:rsid w:val="0037557E"/>
    <w:rsid w:val="00377A5D"/>
    <w:rsid w:val="00381689"/>
    <w:rsid w:val="003817D2"/>
    <w:rsid w:val="00381E13"/>
    <w:rsid w:val="00383DD6"/>
    <w:rsid w:val="00385E15"/>
    <w:rsid w:val="00387BB7"/>
    <w:rsid w:val="00390DB9"/>
    <w:rsid w:val="00391293"/>
    <w:rsid w:val="00391754"/>
    <w:rsid w:val="00391A76"/>
    <w:rsid w:val="003940F1"/>
    <w:rsid w:val="003963CA"/>
    <w:rsid w:val="003967E0"/>
    <w:rsid w:val="00396A13"/>
    <w:rsid w:val="00396FDD"/>
    <w:rsid w:val="003A0D0C"/>
    <w:rsid w:val="003A1A6A"/>
    <w:rsid w:val="003A29AB"/>
    <w:rsid w:val="003A3419"/>
    <w:rsid w:val="003A3879"/>
    <w:rsid w:val="003A3AD1"/>
    <w:rsid w:val="003A4F89"/>
    <w:rsid w:val="003A541A"/>
    <w:rsid w:val="003B058F"/>
    <w:rsid w:val="003B0F32"/>
    <w:rsid w:val="003B2A31"/>
    <w:rsid w:val="003B6428"/>
    <w:rsid w:val="003B6559"/>
    <w:rsid w:val="003B6CEA"/>
    <w:rsid w:val="003B6DF6"/>
    <w:rsid w:val="003B7311"/>
    <w:rsid w:val="003B7A2E"/>
    <w:rsid w:val="003C0FEB"/>
    <w:rsid w:val="003C1588"/>
    <w:rsid w:val="003C5604"/>
    <w:rsid w:val="003C78B3"/>
    <w:rsid w:val="003D00C6"/>
    <w:rsid w:val="003D2207"/>
    <w:rsid w:val="003D2216"/>
    <w:rsid w:val="003D386C"/>
    <w:rsid w:val="003D5846"/>
    <w:rsid w:val="003D5A38"/>
    <w:rsid w:val="003D6155"/>
    <w:rsid w:val="003D64BE"/>
    <w:rsid w:val="003D7E80"/>
    <w:rsid w:val="003E1293"/>
    <w:rsid w:val="003E2681"/>
    <w:rsid w:val="003E4900"/>
    <w:rsid w:val="003F12E7"/>
    <w:rsid w:val="003F164A"/>
    <w:rsid w:val="003F1B28"/>
    <w:rsid w:val="003F25CF"/>
    <w:rsid w:val="003F26C8"/>
    <w:rsid w:val="003F3D67"/>
    <w:rsid w:val="003F57D4"/>
    <w:rsid w:val="003F6CBC"/>
    <w:rsid w:val="004005D6"/>
    <w:rsid w:val="00400CDF"/>
    <w:rsid w:val="00401557"/>
    <w:rsid w:val="00403AB2"/>
    <w:rsid w:val="004044E8"/>
    <w:rsid w:val="0040583C"/>
    <w:rsid w:val="00411482"/>
    <w:rsid w:val="004168EE"/>
    <w:rsid w:val="00417058"/>
    <w:rsid w:val="0042028F"/>
    <w:rsid w:val="00421E6A"/>
    <w:rsid w:val="0042298A"/>
    <w:rsid w:val="00422D78"/>
    <w:rsid w:val="00426D0B"/>
    <w:rsid w:val="00426FF5"/>
    <w:rsid w:val="00427445"/>
    <w:rsid w:val="00430974"/>
    <w:rsid w:val="004313A1"/>
    <w:rsid w:val="004373E2"/>
    <w:rsid w:val="00440ABC"/>
    <w:rsid w:val="00442387"/>
    <w:rsid w:val="00444324"/>
    <w:rsid w:val="00447739"/>
    <w:rsid w:val="00451528"/>
    <w:rsid w:val="004516D4"/>
    <w:rsid w:val="00451D33"/>
    <w:rsid w:val="00455658"/>
    <w:rsid w:val="00455A54"/>
    <w:rsid w:val="0045649B"/>
    <w:rsid w:val="004579D0"/>
    <w:rsid w:val="00460E1E"/>
    <w:rsid w:val="00462893"/>
    <w:rsid w:val="00463BE4"/>
    <w:rsid w:val="00465B0A"/>
    <w:rsid w:val="00466610"/>
    <w:rsid w:val="004672CE"/>
    <w:rsid w:val="00467A07"/>
    <w:rsid w:val="004724A6"/>
    <w:rsid w:val="004736DF"/>
    <w:rsid w:val="00473BDA"/>
    <w:rsid w:val="00480A30"/>
    <w:rsid w:val="0048429D"/>
    <w:rsid w:val="004910BD"/>
    <w:rsid w:val="00492501"/>
    <w:rsid w:val="00495DA8"/>
    <w:rsid w:val="00497B25"/>
    <w:rsid w:val="004A0E68"/>
    <w:rsid w:val="004A0F85"/>
    <w:rsid w:val="004A2DAF"/>
    <w:rsid w:val="004A3AA0"/>
    <w:rsid w:val="004A3C04"/>
    <w:rsid w:val="004A3C47"/>
    <w:rsid w:val="004A6F47"/>
    <w:rsid w:val="004B00F2"/>
    <w:rsid w:val="004B247B"/>
    <w:rsid w:val="004B2F63"/>
    <w:rsid w:val="004B48B4"/>
    <w:rsid w:val="004B54CC"/>
    <w:rsid w:val="004B5588"/>
    <w:rsid w:val="004C0569"/>
    <w:rsid w:val="004C1BBA"/>
    <w:rsid w:val="004C4C1A"/>
    <w:rsid w:val="004C6C7C"/>
    <w:rsid w:val="004D5BC0"/>
    <w:rsid w:val="004D6C5A"/>
    <w:rsid w:val="004E024F"/>
    <w:rsid w:val="004E10ED"/>
    <w:rsid w:val="004E26E8"/>
    <w:rsid w:val="004E2F1A"/>
    <w:rsid w:val="004E4CBA"/>
    <w:rsid w:val="004E6440"/>
    <w:rsid w:val="004E7460"/>
    <w:rsid w:val="004F1853"/>
    <w:rsid w:val="004F333E"/>
    <w:rsid w:val="004F37EC"/>
    <w:rsid w:val="004F3F73"/>
    <w:rsid w:val="004F48E6"/>
    <w:rsid w:val="00501822"/>
    <w:rsid w:val="005018BE"/>
    <w:rsid w:val="0050345E"/>
    <w:rsid w:val="0050414D"/>
    <w:rsid w:val="0050468C"/>
    <w:rsid w:val="0050497E"/>
    <w:rsid w:val="00505A73"/>
    <w:rsid w:val="0050622E"/>
    <w:rsid w:val="00506759"/>
    <w:rsid w:val="00512327"/>
    <w:rsid w:val="00513932"/>
    <w:rsid w:val="0051725A"/>
    <w:rsid w:val="00517EDE"/>
    <w:rsid w:val="00523585"/>
    <w:rsid w:val="005237CF"/>
    <w:rsid w:val="005246B1"/>
    <w:rsid w:val="005275B2"/>
    <w:rsid w:val="00527A1B"/>
    <w:rsid w:val="005300A5"/>
    <w:rsid w:val="005309AE"/>
    <w:rsid w:val="005311B2"/>
    <w:rsid w:val="00532C9B"/>
    <w:rsid w:val="00533CF6"/>
    <w:rsid w:val="00535F6F"/>
    <w:rsid w:val="0054201F"/>
    <w:rsid w:val="00542812"/>
    <w:rsid w:val="0054305C"/>
    <w:rsid w:val="0054567C"/>
    <w:rsid w:val="00546361"/>
    <w:rsid w:val="00546DCC"/>
    <w:rsid w:val="00547689"/>
    <w:rsid w:val="00550BAA"/>
    <w:rsid w:val="00550C4F"/>
    <w:rsid w:val="00551BC6"/>
    <w:rsid w:val="00553917"/>
    <w:rsid w:val="005569B4"/>
    <w:rsid w:val="005575FB"/>
    <w:rsid w:val="00561CB9"/>
    <w:rsid w:val="00561F16"/>
    <w:rsid w:val="00562B22"/>
    <w:rsid w:val="00562FA6"/>
    <w:rsid w:val="00564AE5"/>
    <w:rsid w:val="00565515"/>
    <w:rsid w:val="00565C12"/>
    <w:rsid w:val="00566658"/>
    <w:rsid w:val="00566B6D"/>
    <w:rsid w:val="0057093D"/>
    <w:rsid w:val="0057277B"/>
    <w:rsid w:val="00574FA1"/>
    <w:rsid w:val="0057729D"/>
    <w:rsid w:val="00580F43"/>
    <w:rsid w:val="00581D6F"/>
    <w:rsid w:val="00583277"/>
    <w:rsid w:val="00587FDD"/>
    <w:rsid w:val="005915F2"/>
    <w:rsid w:val="00592046"/>
    <w:rsid w:val="005940EB"/>
    <w:rsid w:val="00596590"/>
    <w:rsid w:val="005971EF"/>
    <w:rsid w:val="00597914"/>
    <w:rsid w:val="005A063D"/>
    <w:rsid w:val="005A329A"/>
    <w:rsid w:val="005A4A77"/>
    <w:rsid w:val="005A685D"/>
    <w:rsid w:val="005B04DE"/>
    <w:rsid w:val="005B1596"/>
    <w:rsid w:val="005B3481"/>
    <w:rsid w:val="005B4062"/>
    <w:rsid w:val="005B64E2"/>
    <w:rsid w:val="005B6F4F"/>
    <w:rsid w:val="005C1D1B"/>
    <w:rsid w:val="005C21E5"/>
    <w:rsid w:val="005C2D4E"/>
    <w:rsid w:val="005C697C"/>
    <w:rsid w:val="005C6A7F"/>
    <w:rsid w:val="005D232B"/>
    <w:rsid w:val="005D2DE3"/>
    <w:rsid w:val="005E0FB5"/>
    <w:rsid w:val="005E192E"/>
    <w:rsid w:val="005E21FA"/>
    <w:rsid w:val="005E4CFD"/>
    <w:rsid w:val="005E516D"/>
    <w:rsid w:val="005E5FDD"/>
    <w:rsid w:val="005E6396"/>
    <w:rsid w:val="005F0FFB"/>
    <w:rsid w:val="005F1E85"/>
    <w:rsid w:val="005F3204"/>
    <w:rsid w:val="00600334"/>
    <w:rsid w:val="006034F0"/>
    <w:rsid w:val="006079AD"/>
    <w:rsid w:val="00610089"/>
    <w:rsid w:val="00612D23"/>
    <w:rsid w:val="006141D6"/>
    <w:rsid w:val="006148EB"/>
    <w:rsid w:val="00615A80"/>
    <w:rsid w:val="00617194"/>
    <w:rsid w:val="00617461"/>
    <w:rsid w:val="00617EC3"/>
    <w:rsid w:val="006208BB"/>
    <w:rsid w:val="00621974"/>
    <w:rsid w:val="00621D79"/>
    <w:rsid w:val="0062216E"/>
    <w:rsid w:val="00622CCD"/>
    <w:rsid w:val="006251E0"/>
    <w:rsid w:val="00626CAD"/>
    <w:rsid w:val="00627BE9"/>
    <w:rsid w:val="00630C12"/>
    <w:rsid w:val="00631C44"/>
    <w:rsid w:val="00632F35"/>
    <w:rsid w:val="00635A78"/>
    <w:rsid w:val="00637DC8"/>
    <w:rsid w:val="006419BE"/>
    <w:rsid w:val="00643746"/>
    <w:rsid w:val="006468BA"/>
    <w:rsid w:val="006468E7"/>
    <w:rsid w:val="006474CF"/>
    <w:rsid w:val="006475BE"/>
    <w:rsid w:val="0064799C"/>
    <w:rsid w:val="006507C4"/>
    <w:rsid w:val="006507F1"/>
    <w:rsid w:val="00650AD3"/>
    <w:rsid w:val="00650ECA"/>
    <w:rsid w:val="00654C9B"/>
    <w:rsid w:val="0065746A"/>
    <w:rsid w:val="00657648"/>
    <w:rsid w:val="00660FD7"/>
    <w:rsid w:val="006627F6"/>
    <w:rsid w:val="00664B6A"/>
    <w:rsid w:val="00665CE0"/>
    <w:rsid w:val="0066626E"/>
    <w:rsid w:val="0067088A"/>
    <w:rsid w:val="00670C22"/>
    <w:rsid w:val="00671221"/>
    <w:rsid w:val="00673211"/>
    <w:rsid w:val="00683C7A"/>
    <w:rsid w:val="0068411A"/>
    <w:rsid w:val="00684EB4"/>
    <w:rsid w:val="006864EB"/>
    <w:rsid w:val="0068681D"/>
    <w:rsid w:val="00690304"/>
    <w:rsid w:val="00692FBE"/>
    <w:rsid w:val="00693BFF"/>
    <w:rsid w:val="00693DE0"/>
    <w:rsid w:val="00694EB5"/>
    <w:rsid w:val="00695C0A"/>
    <w:rsid w:val="0069753A"/>
    <w:rsid w:val="006A02DF"/>
    <w:rsid w:val="006A137B"/>
    <w:rsid w:val="006A3B2C"/>
    <w:rsid w:val="006A698F"/>
    <w:rsid w:val="006A7DBA"/>
    <w:rsid w:val="006B0DD3"/>
    <w:rsid w:val="006B1A6C"/>
    <w:rsid w:val="006B2BA3"/>
    <w:rsid w:val="006B40A6"/>
    <w:rsid w:val="006B5295"/>
    <w:rsid w:val="006B598E"/>
    <w:rsid w:val="006B5A07"/>
    <w:rsid w:val="006B6B4E"/>
    <w:rsid w:val="006C02EB"/>
    <w:rsid w:val="006C1B4B"/>
    <w:rsid w:val="006C79F8"/>
    <w:rsid w:val="006D20CC"/>
    <w:rsid w:val="006D22E9"/>
    <w:rsid w:val="006D4564"/>
    <w:rsid w:val="006D5E99"/>
    <w:rsid w:val="006E2613"/>
    <w:rsid w:val="006E2D8A"/>
    <w:rsid w:val="006E2EAD"/>
    <w:rsid w:val="006E3BDD"/>
    <w:rsid w:val="006E3F1F"/>
    <w:rsid w:val="006E4174"/>
    <w:rsid w:val="006E5659"/>
    <w:rsid w:val="006F2774"/>
    <w:rsid w:val="006F29AA"/>
    <w:rsid w:val="006F6042"/>
    <w:rsid w:val="007006B5"/>
    <w:rsid w:val="0070087D"/>
    <w:rsid w:val="00700D02"/>
    <w:rsid w:val="00701950"/>
    <w:rsid w:val="00701986"/>
    <w:rsid w:val="007028A3"/>
    <w:rsid w:val="00703C22"/>
    <w:rsid w:val="007113B2"/>
    <w:rsid w:val="0071190B"/>
    <w:rsid w:val="0071258E"/>
    <w:rsid w:val="00713243"/>
    <w:rsid w:val="00713FF7"/>
    <w:rsid w:val="007145D3"/>
    <w:rsid w:val="00715A43"/>
    <w:rsid w:val="0071623D"/>
    <w:rsid w:val="007176B7"/>
    <w:rsid w:val="00721BE7"/>
    <w:rsid w:val="00722BCA"/>
    <w:rsid w:val="00723EA3"/>
    <w:rsid w:val="007257C8"/>
    <w:rsid w:val="00734F25"/>
    <w:rsid w:val="007366A5"/>
    <w:rsid w:val="00736B92"/>
    <w:rsid w:val="00736E7F"/>
    <w:rsid w:val="00741AD6"/>
    <w:rsid w:val="007451D7"/>
    <w:rsid w:val="00746111"/>
    <w:rsid w:val="00747240"/>
    <w:rsid w:val="00747EDE"/>
    <w:rsid w:val="00750E60"/>
    <w:rsid w:val="00753916"/>
    <w:rsid w:val="0075440A"/>
    <w:rsid w:val="00757D81"/>
    <w:rsid w:val="00760D0B"/>
    <w:rsid w:val="00761D6A"/>
    <w:rsid w:val="00764178"/>
    <w:rsid w:val="007647A5"/>
    <w:rsid w:val="0076589A"/>
    <w:rsid w:val="00775C71"/>
    <w:rsid w:val="007765F5"/>
    <w:rsid w:val="0077669F"/>
    <w:rsid w:val="007821D6"/>
    <w:rsid w:val="00785FCE"/>
    <w:rsid w:val="00790553"/>
    <w:rsid w:val="007906E4"/>
    <w:rsid w:val="00790916"/>
    <w:rsid w:val="00790C39"/>
    <w:rsid w:val="007918A9"/>
    <w:rsid w:val="007921D6"/>
    <w:rsid w:val="00792361"/>
    <w:rsid w:val="00792FF0"/>
    <w:rsid w:val="00795ABD"/>
    <w:rsid w:val="00795F53"/>
    <w:rsid w:val="007A11CB"/>
    <w:rsid w:val="007A14F0"/>
    <w:rsid w:val="007A29B3"/>
    <w:rsid w:val="007A3235"/>
    <w:rsid w:val="007A3C0B"/>
    <w:rsid w:val="007A4898"/>
    <w:rsid w:val="007B16BF"/>
    <w:rsid w:val="007B47FA"/>
    <w:rsid w:val="007B5C57"/>
    <w:rsid w:val="007B5CC8"/>
    <w:rsid w:val="007B5DFA"/>
    <w:rsid w:val="007B6399"/>
    <w:rsid w:val="007B7272"/>
    <w:rsid w:val="007C1C8E"/>
    <w:rsid w:val="007C3784"/>
    <w:rsid w:val="007C3843"/>
    <w:rsid w:val="007C4925"/>
    <w:rsid w:val="007C6377"/>
    <w:rsid w:val="007D2019"/>
    <w:rsid w:val="007D33CB"/>
    <w:rsid w:val="007D3EDA"/>
    <w:rsid w:val="007D6F9D"/>
    <w:rsid w:val="007E4623"/>
    <w:rsid w:val="007E600E"/>
    <w:rsid w:val="007F1017"/>
    <w:rsid w:val="007F2664"/>
    <w:rsid w:val="007F276D"/>
    <w:rsid w:val="007F36C2"/>
    <w:rsid w:val="007F701A"/>
    <w:rsid w:val="007F7CEB"/>
    <w:rsid w:val="007F7D61"/>
    <w:rsid w:val="008012C9"/>
    <w:rsid w:val="00801C88"/>
    <w:rsid w:val="00803125"/>
    <w:rsid w:val="00806B02"/>
    <w:rsid w:val="00807E03"/>
    <w:rsid w:val="0081089B"/>
    <w:rsid w:val="008132DE"/>
    <w:rsid w:val="00815682"/>
    <w:rsid w:val="00821719"/>
    <w:rsid w:val="00821968"/>
    <w:rsid w:val="00823C21"/>
    <w:rsid w:val="0082452E"/>
    <w:rsid w:val="0082606E"/>
    <w:rsid w:val="00826608"/>
    <w:rsid w:val="00826E34"/>
    <w:rsid w:val="00830709"/>
    <w:rsid w:val="00830824"/>
    <w:rsid w:val="00830BA3"/>
    <w:rsid w:val="00832B86"/>
    <w:rsid w:val="00835962"/>
    <w:rsid w:val="008378CC"/>
    <w:rsid w:val="00841939"/>
    <w:rsid w:val="00841A54"/>
    <w:rsid w:val="00841FC6"/>
    <w:rsid w:val="00842948"/>
    <w:rsid w:val="0084301B"/>
    <w:rsid w:val="00844A63"/>
    <w:rsid w:val="0084545F"/>
    <w:rsid w:val="00846F58"/>
    <w:rsid w:val="008472AA"/>
    <w:rsid w:val="00847AD9"/>
    <w:rsid w:val="00851237"/>
    <w:rsid w:val="00852F49"/>
    <w:rsid w:val="0085318F"/>
    <w:rsid w:val="00853629"/>
    <w:rsid w:val="008547DD"/>
    <w:rsid w:val="008549D9"/>
    <w:rsid w:val="008558E1"/>
    <w:rsid w:val="00856120"/>
    <w:rsid w:val="00856429"/>
    <w:rsid w:val="00857E63"/>
    <w:rsid w:val="00863ED4"/>
    <w:rsid w:val="0086416B"/>
    <w:rsid w:val="00866809"/>
    <w:rsid w:val="00867F37"/>
    <w:rsid w:val="00870879"/>
    <w:rsid w:val="00871A71"/>
    <w:rsid w:val="00871B76"/>
    <w:rsid w:val="00871DD2"/>
    <w:rsid w:val="008740BA"/>
    <w:rsid w:val="008752EE"/>
    <w:rsid w:val="0087552C"/>
    <w:rsid w:val="0088115C"/>
    <w:rsid w:val="0088414D"/>
    <w:rsid w:val="00884896"/>
    <w:rsid w:val="0089169F"/>
    <w:rsid w:val="008973CA"/>
    <w:rsid w:val="008A006F"/>
    <w:rsid w:val="008A26B5"/>
    <w:rsid w:val="008A5B82"/>
    <w:rsid w:val="008A651E"/>
    <w:rsid w:val="008A6796"/>
    <w:rsid w:val="008B46D3"/>
    <w:rsid w:val="008B5FEC"/>
    <w:rsid w:val="008B6547"/>
    <w:rsid w:val="008B714A"/>
    <w:rsid w:val="008C0B53"/>
    <w:rsid w:val="008C4468"/>
    <w:rsid w:val="008C4A37"/>
    <w:rsid w:val="008D066D"/>
    <w:rsid w:val="008D1A9E"/>
    <w:rsid w:val="008D2BA9"/>
    <w:rsid w:val="008D3509"/>
    <w:rsid w:val="008D3B41"/>
    <w:rsid w:val="008D442B"/>
    <w:rsid w:val="008D468F"/>
    <w:rsid w:val="008D477D"/>
    <w:rsid w:val="008D7477"/>
    <w:rsid w:val="008D7D82"/>
    <w:rsid w:val="008E1A8C"/>
    <w:rsid w:val="008E3DD7"/>
    <w:rsid w:val="008E5378"/>
    <w:rsid w:val="008E5F89"/>
    <w:rsid w:val="008E6142"/>
    <w:rsid w:val="008F01EE"/>
    <w:rsid w:val="008F100E"/>
    <w:rsid w:val="008F4BE3"/>
    <w:rsid w:val="008F4F31"/>
    <w:rsid w:val="008F6816"/>
    <w:rsid w:val="009019AF"/>
    <w:rsid w:val="00901EB6"/>
    <w:rsid w:val="00903604"/>
    <w:rsid w:val="00904652"/>
    <w:rsid w:val="009052BA"/>
    <w:rsid w:val="00907B6C"/>
    <w:rsid w:val="0091067D"/>
    <w:rsid w:val="00911E15"/>
    <w:rsid w:val="00914D64"/>
    <w:rsid w:val="0091659C"/>
    <w:rsid w:val="009221E0"/>
    <w:rsid w:val="009227D7"/>
    <w:rsid w:val="0092385D"/>
    <w:rsid w:val="009312BA"/>
    <w:rsid w:val="0093269E"/>
    <w:rsid w:val="00934D9E"/>
    <w:rsid w:val="00936C5A"/>
    <w:rsid w:val="00940478"/>
    <w:rsid w:val="0094096C"/>
    <w:rsid w:val="00940A1C"/>
    <w:rsid w:val="009417F0"/>
    <w:rsid w:val="009421CB"/>
    <w:rsid w:val="009432E4"/>
    <w:rsid w:val="0094426D"/>
    <w:rsid w:val="009445E4"/>
    <w:rsid w:val="0094536C"/>
    <w:rsid w:val="009522B2"/>
    <w:rsid w:val="00953FF8"/>
    <w:rsid w:val="00955215"/>
    <w:rsid w:val="0095600E"/>
    <w:rsid w:val="0096092F"/>
    <w:rsid w:val="00961F2C"/>
    <w:rsid w:val="00963491"/>
    <w:rsid w:val="00963525"/>
    <w:rsid w:val="00965028"/>
    <w:rsid w:val="00966E55"/>
    <w:rsid w:val="00967A86"/>
    <w:rsid w:val="0097191D"/>
    <w:rsid w:val="00973545"/>
    <w:rsid w:val="0098197D"/>
    <w:rsid w:val="00982766"/>
    <w:rsid w:val="00982B50"/>
    <w:rsid w:val="00984AAD"/>
    <w:rsid w:val="00984BBB"/>
    <w:rsid w:val="00990E38"/>
    <w:rsid w:val="009914EA"/>
    <w:rsid w:val="00992AD5"/>
    <w:rsid w:val="00996AC1"/>
    <w:rsid w:val="00996F5C"/>
    <w:rsid w:val="009A090D"/>
    <w:rsid w:val="009A114A"/>
    <w:rsid w:val="009A406C"/>
    <w:rsid w:val="009A7488"/>
    <w:rsid w:val="009A76C5"/>
    <w:rsid w:val="009A7E3F"/>
    <w:rsid w:val="009B08A7"/>
    <w:rsid w:val="009B1D61"/>
    <w:rsid w:val="009C01D6"/>
    <w:rsid w:val="009C30A2"/>
    <w:rsid w:val="009C3908"/>
    <w:rsid w:val="009C416B"/>
    <w:rsid w:val="009C5963"/>
    <w:rsid w:val="009C6FCD"/>
    <w:rsid w:val="009C7671"/>
    <w:rsid w:val="009D3670"/>
    <w:rsid w:val="009D5264"/>
    <w:rsid w:val="009E0A62"/>
    <w:rsid w:val="009E2D23"/>
    <w:rsid w:val="009E41D9"/>
    <w:rsid w:val="009E5764"/>
    <w:rsid w:val="009E5958"/>
    <w:rsid w:val="009F1405"/>
    <w:rsid w:val="009F1483"/>
    <w:rsid w:val="009F2546"/>
    <w:rsid w:val="009F31DC"/>
    <w:rsid w:val="009F330A"/>
    <w:rsid w:val="009F5BA4"/>
    <w:rsid w:val="00A01A46"/>
    <w:rsid w:val="00A0450B"/>
    <w:rsid w:val="00A06674"/>
    <w:rsid w:val="00A1119D"/>
    <w:rsid w:val="00A12E6C"/>
    <w:rsid w:val="00A14B50"/>
    <w:rsid w:val="00A15D1D"/>
    <w:rsid w:val="00A16BF0"/>
    <w:rsid w:val="00A174A9"/>
    <w:rsid w:val="00A201DA"/>
    <w:rsid w:val="00A20FFB"/>
    <w:rsid w:val="00A211F6"/>
    <w:rsid w:val="00A21556"/>
    <w:rsid w:val="00A229DC"/>
    <w:rsid w:val="00A23BE6"/>
    <w:rsid w:val="00A2406B"/>
    <w:rsid w:val="00A2681C"/>
    <w:rsid w:val="00A26BF7"/>
    <w:rsid w:val="00A2710A"/>
    <w:rsid w:val="00A302B6"/>
    <w:rsid w:val="00A31F13"/>
    <w:rsid w:val="00A34441"/>
    <w:rsid w:val="00A36BC6"/>
    <w:rsid w:val="00A377DA"/>
    <w:rsid w:val="00A37D84"/>
    <w:rsid w:val="00A40ABC"/>
    <w:rsid w:val="00A4299C"/>
    <w:rsid w:val="00A45033"/>
    <w:rsid w:val="00A455AB"/>
    <w:rsid w:val="00A45A59"/>
    <w:rsid w:val="00A4680D"/>
    <w:rsid w:val="00A47E34"/>
    <w:rsid w:val="00A5332A"/>
    <w:rsid w:val="00A54E40"/>
    <w:rsid w:val="00A552AD"/>
    <w:rsid w:val="00A569E4"/>
    <w:rsid w:val="00A57001"/>
    <w:rsid w:val="00A57387"/>
    <w:rsid w:val="00A607F9"/>
    <w:rsid w:val="00A613F5"/>
    <w:rsid w:val="00A6374C"/>
    <w:rsid w:val="00A64B0B"/>
    <w:rsid w:val="00A65E5E"/>
    <w:rsid w:val="00A7041E"/>
    <w:rsid w:val="00A71041"/>
    <w:rsid w:val="00A71340"/>
    <w:rsid w:val="00A71F65"/>
    <w:rsid w:val="00A72253"/>
    <w:rsid w:val="00A7359D"/>
    <w:rsid w:val="00A737C4"/>
    <w:rsid w:val="00A74288"/>
    <w:rsid w:val="00A7444F"/>
    <w:rsid w:val="00A752D7"/>
    <w:rsid w:val="00A75F69"/>
    <w:rsid w:val="00A768BF"/>
    <w:rsid w:val="00A768FE"/>
    <w:rsid w:val="00A77750"/>
    <w:rsid w:val="00A8358F"/>
    <w:rsid w:val="00A83B16"/>
    <w:rsid w:val="00A83DE2"/>
    <w:rsid w:val="00A90EB5"/>
    <w:rsid w:val="00A9570F"/>
    <w:rsid w:val="00A9675F"/>
    <w:rsid w:val="00A96C2D"/>
    <w:rsid w:val="00A9733D"/>
    <w:rsid w:val="00AA0128"/>
    <w:rsid w:val="00AA61D5"/>
    <w:rsid w:val="00AA639A"/>
    <w:rsid w:val="00AA6D5B"/>
    <w:rsid w:val="00AA7179"/>
    <w:rsid w:val="00AA721C"/>
    <w:rsid w:val="00AB0DA3"/>
    <w:rsid w:val="00AB2E0E"/>
    <w:rsid w:val="00AB455F"/>
    <w:rsid w:val="00AB4719"/>
    <w:rsid w:val="00AB4B54"/>
    <w:rsid w:val="00AB70E4"/>
    <w:rsid w:val="00AC3F32"/>
    <w:rsid w:val="00AC6EB3"/>
    <w:rsid w:val="00AC70CE"/>
    <w:rsid w:val="00AD0DD5"/>
    <w:rsid w:val="00AD1601"/>
    <w:rsid w:val="00AD2EC0"/>
    <w:rsid w:val="00AD5BF2"/>
    <w:rsid w:val="00AD66A5"/>
    <w:rsid w:val="00AD7250"/>
    <w:rsid w:val="00AD7336"/>
    <w:rsid w:val="00AE0B28"/>
    <w:rsid w:val="00AE1BC6"/>
    <w:rsid w:val="00AE2B5F"/>
    <w:rsid w:val="00AE4860"/>
    <w:rsid w:val="00AE5BB9"/>
    <w:rsid w:val="00AE5C3E"/>
    <w:rsid w:val="00AE5EA8"/>
    <w:rsid w:val="00AE708B"/>
    <w:rsid w:val="00AE758C"/>
    <w:rsid w:val="00AF0004"/>
    <w:rsid w:val="00AF2644"/>
    <w:rsid w:val="00AF54AE"/>
    <w:rsid w:val="00AF7019"/>
    <w:rsid w:val="00B0088B"/>
    <w:rsid w:val="00B0133E"/>
    <w:rsid w:val="00B01580"/>
    <w:rsid w:val="00B02EC9"/>
    <w:rsid w:val="00B0337B"/>
    <w:rsid w:val="00B04711"/>
    <w:rsid w:val="00B12F91"/>
    <w:rsid w:val="00B201AA"/>
    <w:rsid w:val="00B20221"/>
    <w:rsid w:val="00B23E92"/>
    <w:rsid w:val="00B24906"/>
    <w:rsid w:val="00B24D79"/>
    <w:rsid w:val="00B25A91"/>
    <w:rsid w:val="00B26195"/>
    <w:rsid w:val="00B26B60"/>
    <w:rsid w:val="00B3059F"/>
    <w:rsid w:val="00B32A40"/>
    <w:rsid w:val="00B37348"/>
    <w:rsid w:val="00B435F3"/>
    <w:rsid w:val="00B4397F"/>
    <w:rsid w:val="00B44026"/>
    <w:rsid w:val="00B451CA"/>
    <w:rsid w:val="00B461D4"/>
    <w:rsid w:val="00B501BF"/>
    <w:rsid w:val="00B51440"/>
    <w:rsid w:val="00B52029"/>
    <w:rsid w:val="00B53784"/>
    <w:rsid w:val="00B537C1"/>
    <w:rsid w:val="00B557FE"/>
    <w:rsid w:val="00B56779"/>
    <w:rsid w:val="00B56A68"/>
    <w:rsid w:val="00B5736B"/>
    <w:rsid w:val="00B57B7B"/>
    <w:rsid w:val="00B57BE5"/>
    <w:rsid w:val="00B61208"/>
    <w:rsid w:val="00B6132F"/>
    <w:rsid w:val="00B626EF"/>
    <w:rsid w:val="00B638F2"/>
    <w:rsid w:val="00B67269"/>
    <w:rsid w:val="00B6786F"/>
    <w:rsid w:val="00B708C7"/>
    <w:rsid w:val="00B719B6"/>
    <w:rsid w:val="00B7218E"/>
    <w:rsid w:val="00B7670D"/>
    <w:rsid w:val="00B77EB2"/>
    <w:rsid w:val="00B8171B"/>
    <w:rsid w:val="00B8475A"/>
    <w:rsid w:val="00B84817"/>
    <w:rsid w:val="00B84EC9"/>
    <w:rsid w:val="00B85A8D"/>
    <w:rsid w:val="00B85EA5"/>
    <w:rsid w:val="00B8750E"/>
    <w:rsid w:val="00B90F00"/>
    <w:rsid w:val="00B918DA"/>
    <w:rsid w:val="00B94B71"/>
    <w:rsid w:val="00B94E2E"/>
    <w:rsid w:val="00B95F45"/>
    <w:rsid w:val="00B962B0"/>
    <w:rsid w:val="00B97BE5"/>
    <w:rsid w:val="00BA0168"/>
    <w:rsid w:val="00BA0A39"/>
    <w:rsid w:val="00BA28F8"/>
    <w:rsid w:val="00BA2AC3"/>
    <w:rsid w:val="00BA49B7"/>
    <w:rsid w:val="00BA4A77"/>
    <w:rsid w:val="00BA5025"/>
    <w:rsid w:val="00BA5C09"/>
    <w:rsid w:val="00BA66E5"/>
    <w:rsid w:val="00BB2765"/>
    <w:rsid w:val="00BB4D78"/>
    <w:rsid w:val="00BC0014"/>
    <w:rsid w:val="00BC0A46"/>
    <w:rsid w:val="00BC35E5"/>
    <w:rsid w:val="00BC5602"/>
    <w:rsid w:val="00BC6630"/>
    <w:rsid w:val="00BD0EF7"/>
    <w:rsid w:val="00BD12C0"/>
    <w:rsid w:val="00BD151D"/>
    <w:rsid w:val="00BD18B3"/>
    <w:rsid w:val="00BD31BA"/>
    <w:rsid w:val="00BD3A20"/>
    <w:rsid w:val="00BD459A"/>
    <w:rsid w:val="00BD6F05"/>
    <w:rsid w:val="00BE51C0"/>
    <w:rsid w:val="00BE7669"/>
    <w:rsid w:val="00BF0102"/>
    <w:rsid w:val="00BF035A"/>
    <w:rsid w:val="00BF0386"/>
    <w:rsid w:val="00BF37D0"/>
    <w:rsid w:val="00BF3BA8"/>
    <w:rsid w:val="00BF3C09"/>
    <w:rsid w:val="00BF420E"/>
    <w:rsid w:val="00BF5940"/>
    <w:rsid w:val="00BF6F2D"/>
    <w:rsid w:val="00BF762D"/>
    <w:rsid w:val="00C0370F"/>
    <w:rsid w:val="00C0397D"/>
    <w:rsid w:val="00C06078"/>
    <w:rsid w:val="00C062B5"/>
    <w:rsid w:val="00C12D49"/>
    <w:rsid w:val="00C12EB7"/>
    <w:rsid w:val="00C13A6D"/>
    <w:rsid w:val="00C14E83"/>
    <w:rsid w:val="00C15245"/>
    <w:rsid w:val="00C2110C"/>
    <w:rsid w:val="00C22389"/>
    <w:rsid w:val="00C248B7"/>
    <w:rsid w:val="00C277CF"/>
    <w:rsid w:val="00C3409B"/>
    <w:rsid w:val="00C4098A"/>
    <w:rsid w:val="00C411EF"/>
    <w:rsid w:val="00C4421B"/>
    <w:rsid w:val="00C47F82"/>
    <w:rsid w:val="00C5030A"/>
    <w:rsid w:val="00C504AE"/>
    <w:rsid w:val="00C54368"/>
    <w:rsid w:val="00C55FA1"/>
    <w:rsid w:val="00C566EF"/>
    <w:rsid w:val="00C60BA7"/>
    <w:rsid w:val="00C63FAB"/>
    <w:rsid w:val="00C7019D"/>
    <w:rsid w:val="00C70AF1"/>
    <w:rsid w:val="00C73542"/>
    <w:rsid w:val="00C73F7E"/>
    <w:rsid w:val="00C7595D"/>
    <w:rsid w:val="00C76D13"/>
    <w:rsid w:val="00C76E65"/>
    <w:rsid w:val="00C80D55"/>
    <w:rsid w:val="00C818EB"/>
    <w:rsid w:val="00C81A3F"/>
    <w:rsid w:val="00C828A0"/>
    <w:rsid w:val="00C8308F"/>
    <w:rsid w:val="00C8532C"/>
    <w:rsid w:val="00C85A99"/>
    <w:rsid w:val="00C86238"/>
    <w:rsid w:val="00C87932"/>
    <w:rsid w:val="00C87B7E"/>
    <w:rsid w:val="00C9149D"/>
    <w:rsid w:val="00C9386F"/>
    <w:rsid w:val="00C94157"/>
    <w:rsid w:val="00C94F04"/>
    <w:rsid w:val="00C968F2"/>
    <w:rsid w:val="00C96DD8"/>
    <w:rsid w:val="00C9792C"/>
    <w:rsid w:val="00C97D15"/>
    <w:rsid w:val="00CA21F3"/>
    <w:rsid w:val="00CA3999"/>
    <w:rsid w:val="00CA458A"/>
    <w:rsid w:val="00CA5430"/>
    <w:rsid w:val="00CA545A"/>
    <w:rsid w:val="00CA6501"/>
    <w:rsid w:val="00CA6FB4"/>
    <w:rsid w:val="00CA714E"/>
    <w:rsid w:val="00CB16B0"/>
    <w:rsid w:val="00CB3EDC"/>
    <w:rsid w:val="00CB66CA"/>
    <w:rsid w:val="00CC4E82"/>
    <w:rsid w:val="00CC7E93"/>
    <w:rsid w:val="00CD0ADF"/>
    <w:rsid w:val="00CD0FBA"/>
    <w:rsid w:val="00CD108B"/>
    <w:rsid w:val="00CD78BD"/>
    <w:rsid w:val="00CE035A"/>
    <w:rsid w:val="00CE05B5"/>
    <w:rsid w:val="00CE05C8"/>
    <w:rsid w:val="00CE1F28"/>
    <w:rsid w:val="00CE24AE"/>
    <w:rsid w:val="00CE2A88"/>
    <w:rsid w:val="00CE34C8"/>
    <w:rsid w:val="00CE50D6"/>
    <w:rsid w:val="00CE694F"/>
    <w:rsid w:val="00CE791F"/>
    <w:rsid w:val="00CF0643"/>
    <w:rsid w:val="00CF3B7B"/>
    <w:rsid w:val="00CF4579"/>
    <w:rsid w:val="00CF4A84"/>
    <w:rsid w:val="00D0081C"/>
    <w:rsid w:val="00D009B5"/>
    <w:rsid w:val="00D009D2"/>
    <w:rsid w:val="00D00E54"/>
    <w:rsid w:val="00D0113D"/>
    <w:rsid w:val="00D04386"/>
    <w:rsid w:val="00D073D2"/>
    <w:rsid w:val="00D07913"/>
    <w:rsid w:val="00D138C0"/>
    <w:rsid w:val="00D14A97"/>
    <w:rsid w:val="00D15CE3"/>
    <w:rsid w:val="00D21194"/>
    <w:rsid w:val="00D22699"/>
    <w:rsid w:val="00D230C6"/>
    <w:rsid w:val="00D244DA"/>
    <w:rsid w:val="00D24CDE"/>
    <w:rsid w:val="00D25E62"/>
    <w:rsid w:val="00D27B59"/>
    <w:rsid w:val="00D3038D"/>
    <w:rsid w:val="00D31A20"/>
    <w:rsid w:val="00D31B20"/>
    <w:rsid w:val="00D33057"/>
    <w:rsid w:val="00D3469E"/>
    <w:rsid w:val="00D34D70"/>
    <w:rsid w:val="00D37050"/>
    <w:rsid w:val="00D3776C"/>
    <w:rsid w:val="00D37F3C"/>
    <w:rsid w:val="00D41F99"/>
    <w:rsid w:val="00D424F9"/>
    <w:rsid w:val="00D42C2C"/>
    <w:rsid w:val="00D46492"/>
    <w:rsid w:val="00D476EC"/>
    <w:rsid w:val="00D5112E"/>
    <w:rsid w:val="00D52441"/>
    <w:rsid w:val="00D52C59"/>
    <w:rsid w:val="00D54E71"/>
    <w:rsid w:val="00D550DD"/>
    <w:rsid w:val="00D56DF7"/>
    <w:rsid w:val="00D61052"/>
    <w:rsid w:val="00D61197"/>
    <w:rsid w:val="00D64687"/>
    <w:rsid w:val="00D65244"/>
    <w:rsid w:val="00D6583D"/>
    <w:rsid w:val="00D67055"/>
    <w:rsid w:val="00D71208"/>
    <w:rsid w:val="00D723AE"/>
    <w:rsid w:val="00D734AA"/>
    <w:rsid w:val="00D73754"/>
    <w:rsid w:val="00D73B23"/>
    <w:rsid w:val="00D74AC5"/>
    <w:rsid w:val="00D7538C"/>
    <w:rsid w:val="00D81865"/>
    <w:rsid w:val="00D866CE"/>
    <w:rsid w:val="00D86D55"/>
    <w:rsid w:val="00D90326"/>
    <w:rsid w:val="00D90909"/>
    <w:rsid w:val="00D910DC"/>
    <w:rsid w:val="00D92AA7"/>
    <w:rsid w:val="00D93C57"/>
    <w:rsid w:val="00D93F74"/>
    <w:rsid w:val="00D95F65"/>
    <w:rsid w:val="00D95F99"/>
    <w:rsid w:val="00D965B2"/>
    <w:rsid w:val="00D96BD9"/>
    <w:rsid w:val="00DA008C"/>
    <w:rsid w:val="00DA0EDA"/>
    <w:rsid w:val="00DA0F10"/>
    <w:rsid w:val="00DA141B"/>
    <w:rsid w:val="00DA38F6"/>
    <w:rsid w:val="00DA528D"/>
    <w:rsid w:val="00DA5A6F"/>
    <w:rsid w:val="00DA6550"/>
    <w:rsid w:val="00DA68AB"/>
    <w:rsid w:val="00DB19D3"/>
    <w:rsid w:val="00DB22BC"/>
    <w:rsid w:val="00DB234A"/>
    <w:rsid w:val="00DB4B38"/>
    <w:rsid w:val="00DB7302"/>
    <w:rsid w:val="00DC6FA1"/>
    <w:rsid w:val="00DD0593"/>
    <w:rsid w:val="00DD09BD"/>
    <w:rsid w:val="00DD15BE"/>
    <w:rsid w:val="00DD2DCA"/>
    <w:rsid w:val="00DE1D53"/>
    <w:rsid w:val="00DE1EB2"/>
    <w:rsid w:val="00DE3682"/>
    <w:rsid w:val="00DE4CF2"/>
    <w:rsid w:val="00DE4E5B"/>
    <w:rsid w:val="00DE5F26"/>
    <w:rsid w:val="00DF6B44"/>
    <w:rsid w:val="00DF72FF"/>
    <w:rsid w:val="00E00324"/>
    <w:rsid w:val="00E00AD6"/>
    <w:rsid w:val="00E12303"/>
    <w:rsid w:val="00E14339"/>
    <w:rsid w:val="00E16BB5"/>
    <w:rsid w:val="00E17AD1"/>
    <w:rsid w:val="00E17C68"/>
    <w:rsid w:val="00E219C1"/>
    <w:rsid w:val="00E22CDE"/>
    <w:rsid w:val="00E238D6"/>
    <w:rsid w:val="00E23D85"/>
    <w:rsid w:val="00E2411B"/>
    <w:rsid w:val="00E24343"/>
    <w:rsid w:val="00E304FD"/>
    <w:rsid w:val="00E30622"/>
    <w:rsid w:val="00E3183D"/>
    <w:rsid w:val="00E33331"/>
    <w:rsid w:val="00E365DA"/>
    <w:rsid w:val="00E37323"/>
    <w:rsid w:val="00E410E2"/>
    <w:rsid w:val="00E412E2"/>
    <w:rsid w:val="00E43CCE"/>
    <w:rsid w:val="00E43FFC"/>
    <w:rsid w:val="00E44D43"/>
    <w:rsid w:val="00E45CE5"/>
    <w:rsid w:val="00E4668E"/>
    <w:rsid w:val="00E46E62"/>
    <w:rsid w:val="00E47874"/>
    <w:rsid w:val="00E503D3"/>
    <w:rsid w:val="00E506A7"/>
    <w:rsid w:val="00E50B4C"/>
    <w:rsid w:val="00E52565"/>
    <w:rsid w:val="00E53688"/>
    <w:rsid w:val="00E53978"/>
    <w:rsid w:val="00E55362"/>
    <w:rsid w:val="00E55B3F"/>
    <w:rsid w:val="00E56722"/>
    <w:rsid w:val="00E57200"/>
    <w:rsid w:val="00E57633"/>
    <w:rsid w:val="00E600CA"/>
    <w:rsid w:val="00E60449"/>
    <w:rsid w:val="00E61902"/>
    <w:rsid w:val="00E62CA5"/>
    <w:rsid w:val="00E62CAF"/>
    <w:rsid w:val="00E63AE7"/>
    <w:rsid w:val="00E63B4E"/>
    <w:rsid w:val="00E64129"/>
    <w:rsid w:val="00E64502"/>
    <w:rsid w:val="00E66572"/>
    <w:rsid w:val="00E67A01"/>
    <w:rsid w:val="00E70965"/>
    <w:rsid w:val="00E70B0D"/>
    <w:rsid w:val="00E70B93"/>
    <w:rsid w:val="00E70D55"/>
    <w:rsid w:val="00E71D87"/>
    <w:rsid w:val="00E7251E"/>
    <w:rsid w:val="00E72DCF"/>
    <w:rsid w:val="00E7304F"/>
    <w:rsid w:val="00E7305A"/>
    <w:rsid w:val="00E73E3F"/>
    <w:rsid w:val="00E753FA"/>
    <w:rsid w:val="00E75CCF"/>
    <w:rsid w:val="00E770B4"/>
    <w:rsid w:val="00E81BAD"/>
    <w:rsid w:val="00E82BF2"/>
    <w:rsid w:val="00E830ED"/>
    <w:rsid w:val="00E83F49"/>
    <w:rsid w:val="00E86156"/>
    <w:rsid w:val="00E87EAC"/>
    <w:rsid w:val="00E90274"/>
    <w:rsid w:val="00E9028D"/>
    <w:rsid w:val="00E90457"/>
    <w:rsid w:val="00E90A45"/>
    <w:rsid w:val="00E96329"/>
    <w:rsid w:val="00E967F1"/>
    <w:rsid w:val="00E96E2D"/>
    <w:rsid w:val="00EA0BA6"/>
    <w:rsid w:val="00EA2FE0"/>
    <w:rsid w:val="00EA460F"/>
    <w:rsid w:val="00EA4BDB"/>
    <w:rsid w:val="00EA4FAC"/>
    <w:rsid w:val="00EA5B34"/>
    <w:rsid w:val="00EA6971"/>
    <w:rsid w:val="00EA76A3"/>
    <w:rsid w:val="00EB3F0E"/>
    <w:rsid w:val="00EB54BA"/>
    <w:rsid w:val="00EB5529"/>
    <w:rsid w:val="00EB6783"/>
    <w:rsid w:val="00EB6974"/>
    <w:rsid w:val="00EB7C6C"/>
    <w:rsid w:val="00EC26B6"/>
    <w:rsid w:val="00EC3674"/>
    <w:rsid w:val="00EC4164"/>
    <w:rsid w:val="00EC4D94"/>
    <w:rsid w:val="00EC5290"/>
    <w:rsid w:val="00EC6DA8"/>
    <w:rsid w:val="00EC76A4"/>
    <w:rsid w:val="00ED058C"/>
    <w:rsid w:val="00ED06B0"/>
    <w:rsid w:val="00ED0D8B"/>
    <w:rsid w:val="00ED1AE2"/>
    <w:rsid w:val="00ED1D69"/>
    <w:rsid w:val="00ED25BE"/>
    <w:rsid w:val="00ED4D3B"/>
    <w:rsid w:val="00ED6643"/>
    <w:rsid w:val="00ED6A85"/>
    <w:rsid w:val="00ED7186"/>
    <w:rsid w:val="00ED7EA4"/>
    <w:rsid w:val="00EE08F5"/>
    <w:rsid w:val="00EE6627"/>
    <w:rsid w:val="00EE6BA2"/>
    <w:rsid w:val="00EF1F00"/>
    <w:rsid w:val="00EF72A8"/>
    <w:rsid w:val="00F02EFC"/>
    <w:rsid w:val="00F03F5E"/>
    <w:rsid w:val="00F06BDD"/>
    <w:rsid w:val="00F12F89"/>
    <w:rsid w:val="00F17816"/>
    <w:rsid w:val="00F202AA"/>
    <w:rsid w:val="00F2223B"/>
    <w:rsid w:val="00F2471F"/>
    <w:rsid w:val="00F31300"/>
    <w:rsid w:val="00F336B9"/>
    <w:rsid w:val="00F358D8"/>
    <w:rsid w:val="00F36BDA"/>
    <w:rsid w:val="00F41C0E"/>
    <w:rsid w:val="00F41D12"/>
    <w:rsid w:val="00F41DD1"/>
    <w:rsid w:val="00F42A8E"/>
    <w:rsid w:val="00F434CD"/>
    <w:rsid w:val="00F45620"/>
    <w:rsid w:val="00F500B7"/>
    <w:rsid w:val="00F51221"/>
    <w:rsid w:val="00F52565"/>
    <w:rsid w:val="00F52F1D"/>
    <w:rsid w:val="00F54FF2"/>
    <w:rsid w:val="00F61241"/>
    <w:rsid w:val="00F63F53"/>
    <w:rsid w:val="00F643AA"/>
    <w:rsid w:val="00F64D63"/>
    <w:rsid w:val="00F64E1E"/>
    <w:rsid w:val="00F667C9"/>
    <w:rsid w:val="00F66C38"/>
    <w:rsid w:val="00F7025B"/>
    <w:rsid w:val="00F70685"/>
    <w:rsid w:val="00F70F62"/>
    <w:rsid w:val="00F71A10"/>
    <w:rsid w:val="00F76140"/>
    <w:rsid w:val="00F76169"/>
    <w:rsid w:val="00F82770"/>
    <w:rsid w:val="00F85639"/>
    <w:rsid w:val="00F8739C"/>
    <w:rsid w:val="00F903AC"/>
    <w:rsid w:val="00F92D1B"/>
    <w:rsid w:val="00F953A8"/>
    <w:rsid w:val="00F95807"/>
    <w:rsid w:val="00F95BBB"/>
    <w:rsid w:val="00FA13F5"/>
    <w:rsid w:val="00FA20FA"/>
    <w:rsid w:val="00FA56E1"/>
    <w:rsid w:val="00FA5A1E"/>
    <w:rsid w:val="00FA6DDB"/>
    <w:rsid w:val="00FA766A"/>
    <w:rsid w:val="00FA7E98"/>
    <w:rsid w:val="00FB0379"/>
    <w:rsid w:val="00FB12FA"/>
    <w:rsid w:val="00FB2B81"/>
    <w:rsid w:val="00FB366E"/>
    <w:rsid w:val="00FB5A81"/>
    <w:rsid w:val="00FC0628"/>
    <w:rsid w:val="00FC14A9"/>
    <w:rsid w:val="00FC21E3"/>
    <w:rsid w:val="00FC6B3F"/>
    <w:rsid w:val="00FC6C84"/>
    <w:rsid w:val="00FC7573"/>
    <w:rsid w:val="00FD1446"/>
    <w:rsid w:val="00FD17AF"/>
    <w:rsid w:val="00FD285F"/>
    <w:rsid w:val="00FD7B9F"/>
    <w:rsid w:val="00FE02E4"/>
    <w:rsid w:val="00FE29E4"/>
    <w:rsid w:val="00FE2DB0"/>
    <w:rsid w:val="00FE4100"/>
    <w:rsid w:val="00FE4BEC"/>
    <w:rsid w:val="00FE4CCB"/>
    <w:rsid w:val="00FF006C"/>
    <w:rsid w:val="00FF0511"/>
    <w:rsid w:val="00FF0826"/>
    <w:rsid w:val="00FF1B87"/>
    <w:rsid w:val="00FF1E73"/>
    <w:rsid w:val="00FF3085"/>
    <w:rsid w:val="00FF4944"/>
    <w:rsid w:val="00FF4FA1"/>
    <w:rsid w:val="00FF54E8"/>
    <w:rsid w:val="016CEAE6"/>
    <w:rsid w:val="04CDBFEC"/>
    <w:rsid w:val="0AFAA4CF"/>
    <w:rsid w:val="0B5FB487"/>
    <w:rsid w:val="12E4CA05"/>
    <w:rsid w:val="14809A66"/>
    <w:rsid w:val="1AD6B38D"/>
    <w:rsid w:val="1C2DBFD0"/>
    <w:rsid w:val="1C7283EE"/>
    <w:rsid w:val="2145F511"/>
    <w:rsid w:val="278DC8B9"/>
    <w:rsid w:val="29A706E6"/>
    <w:rsid w:val="2A8EEADC"/>
    <w:rsid w:val="2CF8170B"/>
    <w:rsid w:val="37BA1F88"/>
    <w:rsid w:val="38F8CDB7"/>
    <w:rsid w:val="3C662D67"/>
    <w:rsid w:val="3E644061"/>
    <w:rsid w:val="42152AA7"/>
    <w:rsid w:val="4C309114"/>
    <w:rsid w:val="50CF182A"/>
    <w:rsid w:val="53E4A7E5"/>
    <w:rsid w:val="54B1F820"/>
    <w:rsid w:val="551B688E"/>
    <w:rsid w:val="5A3AC10C"/>
    <w:rsid w:val="64200E7C"/>
    <w:rsid w:val="6CDB1B55"/>
    <w:rsid w:val="6D90731E"/>
    <w:rsid w:val="7E354A2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80216D9F-3C1F-49C0-ACE8-F94AF09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ind w:left="0" w:firstLine="0"/>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ind w:left="0" w:firstLine="0"/>
    </w:pPr>
  </w:style>
  <w:style w:type="paragraph" w:customStyle="1" w:styleId="Ebene4CHG-berschrift">
    <w:name w:val="Ebene 4 CHG-Überschrift"/>
    <w:basedOn w:val="Ebene3CHG-berschrift"/>
    <w:link w:val="Ebene4CHG-berschriftZchn"/>
    <w:qFormat/>
    <w:rsid w:val="00FF3085"/>
    <w:pPr>
      <w:numPr>
        <w:ilvl w:val="3"/>
      </w:numPr>
      <w:ind w:left="0" w:firstLine="0"/>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ind w:left="0" w:firstLine="0"/>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ind w:left="0" w:firstLine="0"/>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styleId="NichtaufgelsteErwhnung">
    <w:name w:val="Unresolved Mention"/>
    <w:basedOn w:val="Absatz-Standardschriftart"/>
    <w:uiPriority w:val="99"/>
    <w:semiHidden/>
    <w:unhideWhenUsed/>
    <w:rsid w:val="00EA2FE0"/>
    <w:rPr>
      <w:color w:val="605E5C"/>
      <w:shd w:val="clear" w:color="auto" w:fill="E1DFDD"/>
    </w:rPr>
  </w:style>
  <w:style w:type="character" w:customStyle="1" w:styleId="normaltextrun">
    <w:name w:val="normaltextrun"/>
    <w:basedOn w:val="Absatz-Standardschriftart"/>
    <w:rsid w:val="00AD1601"/>
  </w:style>
  <w:style w:type="character" w:customStyle="1" w:styleId="eop">
    <w:name w:val="eop"/>
    <w:basedOn w:val="Absatz-Standardschriftart"/>
    <w:rsid w:val="00FC14A9"/>
  </w:style>
  <w:style w:type="paragraph" w:styleId="NurText">
    <w:name w:val="Plain Text"/>
    <w:basedOn w:val="Standard"/>
    <w:link w:val="NurTextZchn"/>
    <w:uiPriority w:val="99"/>
    <w:semiHidden/>
    <w:unhideWhenUsed/>
    <w:rsid w:val="004313A1"/>
    <w:pPr>
      <w:jc w:val="left"/>
    </w:pPr>
    <w:rPr>
      <w:rFonts w:ascii="Calibri" w:eastAsia="Times New Roman" w:hAnsi="Calibri" w:cs="Calibri"/>
      <w:sz w:val="22"/>
      <w:szCs w:val="21"/>
      <w:lang w:eastAsia="de-DE"/>
    </w:rPr>
  </w:style>
  <w:style w:type="character" w:customStyle="1" w:styleId="NurTextZchn">
    <w:name w:val="Nur Text Zchn"/>
    <w:basedOn w:val="Absatz-Standardschriftart"/>
    <w:link w:val="NurText"/>
    <w:uiPriority w:val="99"/>
    <w:semiHidden/>
    <w:rsid w:val="004313A1"/>
    <w:rPr>
      <w:rFonts w:eastAsia="Times New Roman" w:cs="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13542600">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938484344">
      <w:bodyDiv w:val="1"/>
      <w:marLeft w:val="0"/>
      <w:marRight w:val="0"/>
      <w:marTop w:val="0"/>
      <w:marBottom w:val="0"/>
      <w:divBdr>
        <w:top w:val="none" w:sz="0" w:space="0" w:color="auto"/>
        <w:left w:val="none" w:sz="0" w:space="0" w:color="auto"/>
        <w:bottom w:val="none" w:sz="0" w:space="0" w:color="auto"/>
        <w:right w:val="none" w:sz="0" w:space="0" w:color="auto"/>
      </w:divBdr>
    </w:div>
    <w:div w:id="1057240472">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rcule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Anzahl xmlns="13d2073a-a74d-4a42-a250-5017dcf5c0c7" xsi:nil="true"/>
  </documentManagement>
</p:propertie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9A2DCEF4FADF1941B2E8099AEF4623F0" ma:contentTypeVersion="14" ma:contentTypeDescription="Ein neues Dokument erstellen." ma:contentTypeScope="" ma:versionID="4669d3b399c5c085dfa31edc02cdb26b">
  <xsd:schema xmlns:xsd="http://www.w3.org/2001/XMLSchema" xmlns:p="http://schemas.microsoft.com/office/2006/metadata/properties" xmlns:ns2="13d2073a-a74d-4a42-a250-5017dcf5c0c7" xmlns:ns3="1a5866cb-c535-4f7c-b7bf-5f5a642f9e43" xmlns:xs="http://www.w3.org/2001/XMLSchema" targetNamespace="http://schemas.microsoft.com/office/2006/metadata/properties" ma:root="true" ma:fieldsID="21aa711ed0b0a1bbc810acbfc1d797aa" ns2:_="" ns3:_="">
    <xsd:import xmlns:xs="http://www.w3.org/2001/XMLSchema" xmlns:xsd="http://www.w3.org/2001/XMLSchema" namespace="13d2073a-a74d-4a42-a250-5017dcf5c0c7"/>
    <xsd:import xmlns:xs="http://www.w3.org/2001/XMLSchema" xmlns:xsd="http://www.w3.org/2001/XMLSchema" namespace="1a5866cb-c535-4f7c-b7bf-5f5a642f9e43"/>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OCR" minOccurs="0"/>
                <xsd:element xmlns:xs="http://www.w3.org/2001/XMLSchema" xmlns:xsd="http://www.w3.org/2001/XMLSchema" ref="ns2:MediaServiceLocation"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LengthInSeconds" minOccurs="0"/>
                <xsd:element xmlns:xs="http://www.w3.org/2001/XMLSchema" xmlns:xsd="http://www.w3.org/2001/XMLSchema" ref="ns2:Anzahl"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13d2073a-a74d-4a42-a250-5017dcf5c0c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2"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Location" ma:index="13"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6"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7"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8"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9"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LengthInSeconds" ma:index="20" nillable="true" ma:displayName="Length (seconds)"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Anzahl" ma:index="21" nillable="true" ma:displayName="Anzahl" ma:format="Dropdown" ma:internalName="Anzahl" ma:percentage="FALSE">
      <xs:simpleType xmlns:xsd="http://www.w3.org/2001/XMLSchema" xmlns:xs="http://www.w3.org/2001/XMLSchema">
        <xsd:restriction xmlns:xs="http://www.w3.org/2001/XMLSchema" xmlns:xsd="http://www.w3.org/2001/XMLSchema" base="dms:Number"/>
      </xs:simpleType>
    </xsd:element>
  </xsd:schema>
  <xsd:schema xmlns:xsd="http://www.w3.org/2001/XMLSchema" xmlns:dms="http://schemas.microsoft.com/office/2006/documentManagement/types" xmlns:pc="http://schemas.microsoft.com/office/infopath/2007/PartnerControls" xmlns:xs="http://www.w3.org/2001/XMLSchema" targetNamespace="1a5866cb-c535-4f7c-b7bf-5f5a642f9e4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4"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5"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13d2073a-a74d-4a42-a250-5017dcf5c0c7"/>
  </ds:schemaRefs>
</ds:datastoreItem>
</file>

<file path=customXml/itemProps2.xml><?xml version="1.0" encoding="utf-8"?>
<ds:datastoreItem xmlns:ds="http://schemas.openxmlformats.org/officeDocument/2006/customXml" ds:itemID="{147A6FA6-15D6-4FFD-9793-6251F8ECBE09}">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73F49974-4A92-42AC-AA28-C6E005BDC299}">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13d2073a-a74d-4a42-a250-5017dcf5c0c7"/>
    <ds:schemaRef ds:uri="1a5866cb-c535-4f7c-b7bf-5f5a642f9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37BAC-0E4D-4E80-9AF7-58AAF1A25CD8}">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825</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CHG-MERIDIAN</Company>
  <LinksUpToDate>false</LinksUpToDate>
  <CharactersWithSpaces>6016</CharactersWithSpaces>
  <SharedDoc>false</SharedDoc>
  <HLinks>
    <vt:vector size="6" baseType="variant">
      <vt:variant>
        <vt:i4>4456541</vt:i4>
      </vt:variant>
      <vt:variant>
        <vt:i4>0</vt:i4>
      </vt:variant>
      <vt:variant>
        <vt:i4>0</vt:i4>
      </vt:variant>
      <vt:variant>
        <vt:i4>5</vt:i4>
      </vt:variant>
      <vt:variant>
        <vt:lpwstr>http://www.circulee.com/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Kania, Sabine</dc:creator>
  <cp:lastModifiedBy>Behrens, Jessica</cp:lastModifiedBy>
  <cp:revision>3</cp:revision>
  <cp:lastPrinted>2021-04-22T09:54:00Z</cp:lastPrinted>
  <dcterms:created xsi:type="dcterms:W3CDTF">2022-04-26T20:46:00Z</dcterms:created>
  <dcterms:modified xsi:type="dcterms:W3CDTF">2022-04-26T20:48:00Z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0x0101009A2DCEF4FADF1941B2E8099AEF4623F0</vt:lpwstr>
  </property>
  <property fmtid="{D5CDD505-2E9C-101B-9397-08002B2CF9AE}" pid="3" name="Order">
    <vt:r8>62000</vt:r8>
  </property>
</Properties>
</file>